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5F864" w14:textId="77777777" w:rsidR="00C514EF" w:rsidRPr="00C514EF" w:rsidRDefault="00C514EF" w:rsidP="001D076A">
      <w:pPr>
        <w:pStyle w:val="Recuodecorpodetexto"/>
        <w:spacing w:line="360" w:lineRule="auto"/>
        <w:ind w:firstLine="0"/>
        <w:jc w:val="center"/>
        <w:rPr>
          <w:sz w:val="22"/>
          <w:szCs w:val="22"/>
        </w:rPr>
      </w:pPr>
      <w:r w:rsidRPr="00C514EF">
        <w:rPr>
          <w:sz w:val="22"/>
          <w:szCs w:val="22"/>
        </w:rPr>
        <w:t>UNIVERSIDADE FEDERAL DE SÃO CARLOS</w:t>
      </w:r>
    </w:p>
    <w:p w14:paraId="41070565" w14:textId="77777777" w:rsidR="00C514EF" w:rsidRPr="00C514EF" w:rsidRDefault="00C514EF" w:rsidP="001D076A">
      <w:pPr>
        <w:pStyle w:val="Recuodecorpodetexto"/>
        <w:spacing w:line="360" w:lineRule="auto"/>
        <w:ind w:firstLine="0"/>
        <w:jc w:val="center"/>
        <w:rPr>
          <w:sz w:val="22"/>
          <w:szCs w:val="22"/>
        </w:rPr>
      </w:pPr>
      <w:r w:rsidRPr="00C514EF">
        <w:rPr>
          <w:sz w:val="22"/>
          <w:szCs w:val="22"/>
        </w:rPr>
        <w:t>CENTRO DE XXXXX</w:t>
      </w:r>
    </w:p>
    <w:p w14:paraId="4566D134" w14:textId="77777777" w:rsidR="00C514EF" w:rsidRPr="00C514EF" w:rsidRDefault="00C514EF" w:rsidP="001D076A">
      <w:pPr>
        <w:pStyle w:val="Recuodecorpodetexto"/>
        <w:spacing w:line="360" w:lineRule="auto"/>
        <w:ind w:firstLine="0"/>
        <w:jc w:val="center"/>
        <w:rPr>
          <w:sz w:val="22"/>
          <w:szCs w:val="22"/>
        </w:rPr>
      </w:pPr>
      <w:r w:rsidRPr="00C514EF">
        <w:rPr>
          <w:sz w:val="22"/>
          <w:szCs w:val="22"/>
        </w:rPr>
        <w:t>DEPARTAMENTO DE XXXXXXXXXX</w:t>
      </w:r>
    </w:p>
    <w:p w14:paraId="147485BE" w14:textId="77777777" w:rsidR="00C514EF" w:rsidRPr="00C514EF" w:rsidRDefault="00C514EF" w:rsidP="001D076A">
      <w:pPr>
        <w:pStyle w:val="Recuodecorpodetexto"/>
        <w:spacing w:line="360" w:lineRule="auto"/>
        <w:ind w:firstLine="0"/>
        <w:jc w:val="center"/>
        <w:rPr>
          <w:b/>
          <w:sz w:val="22"/>
          <w:szCs w:val="22"/>
        </w:rPr>
      </w:pPr>
      <w:r w:rsidRPr="00C514EF">
        <w:rPr>
          <w:sz w:val="22"/>
          <w:szCs w:val="22"/>
        </w:rPr>
        <w:t>PROGRAMA DE PÓS GRADUAÇÃO EM XXXXXXXXXXXXX</w:t>
      </w:r>
    </w:p>
    <w:p w14:paraId="553B994C" w14:textId="77777777" w:rsidR="00C514EF" w:rsidRPr="00C514EF" w:rsidRDefault="00C514EF" w:rsidP="00C514EF">
      <w:pPr>
        <w:pStyle w:val="Recuodecorpodetexto"/>
        <w:spacing w:line="360" w:lineRule="auto"/>
        <w:ind w:firstLine="0"/>
        <w:jc w:val="center"/>
        <w:rPr>
          <w:b/>
          <w:sz w:val="22"/>
          <w:szCs w:val="22"/>
        </w:rPr>
      </w:pPr>
    </w:p>
    <w:p w14:paraId="6A74D931" w14:textId="77777777" w:rsidR="00C514EF" w:rsidRPr="00C514EF" w:rsidRDefault="00C514EF" w:rsidP="00C514EF">
      <w:pPr>
        <w:pStyle w:val="Recuodecorpodetexto"/>
        <w:spacing w:line="360" w:lineRule="auto"/>
        <w:ind w:firstLine="0"/>
        <w:jc w:val="center"/>
        <w:rPr>
          <w:b/>
          <w:sz w:val="22"/>
          <w:szCs w:val="22"/>
          <w:u w:val="single"/>
        </w:rPr>
      </w:pPr>
      <w:r w:rsidRPr="00C514EF">
        <w:rPr>
          <w:b/>
          <w:sz w:val="22"/>
          <w:szCs w:val="22"/>
          <w:u w:val="single"/>
        </w:rPr>
        <w:t>TERMO DE CONSENTIMENTO LIVRE E ESCLARECIDO</w:t>
      </w:r>
    </w:p>
    <w:p w14:paraId="3087F900" w14:textId="1FBD0BD0" w:rsidR="003F05E3" w:rsidRDefault="00C514EF" w:rsidP="00C514EF">
      <w:pPr>
        <w:pStyle w:val="Recuodecorpodetexto"/>
        <w:spacing w:line="276" w:lineRule="auto"/>
        <w:ind w:firstLine="0"/>
        <w:jc w:val="center"/>
        <w:rPr>
          <w:b/>
          <w:sz w:val="22"/>
          <w:szCs w:val="22"/>
        </w:rPr>
      </w:pPr>
      <w:r w:rsidRPr="00C514EF">
        <w:rPr>
          <w:b/>
          <w:sz w:val="22"/>
          <w:szCs w:val="22"/>
        </w:rPr>
        <w:t>(Resolução CNS 466/2012)</w:t>
      </w:r>
    </w:p>
    <w:p w14:paraId="5D4DC4B1" w14:textId="77777777" w:rsidR="00C514EF" w:rsidRPr="00753767" w:rsidRDefault="00C514EF" w:rsidP="00753767">
      <w:pPr>
        <w:pStyle w:val="Recuodecorpodetexto"/>
        <w:spacing w:line="276" w:lineRule="auto"/>
        <w:jc w:val="center"/>
        <w:rPr>
          <w:b/>
          <w:sz w:val="22"/>
          <w:szCs w:val="22"/>
        </w:rPr>
      </w:pPr>
    </w:p>
    <w:p w14:paraId="679C848B" w14:textId="77777777" w:rsidR="00B612E9" w:rsidRPr="00753767" w:rsidRDefault="00B612E9" w:rsidP="00C514EF">
      <w:pPr>
        <w:pStyle w:val="Corpodetexto"/>
        <w:spacing w:line="276" w:lineRule="auto"/>
        <w:jc w:val="center"/>
        <w:rPr>
          <w:rFonts w:ascii="Times New Roman" w:hAnsi="Times New Roman"/>
          <w:i/>
          <w:sz w:val="22"/>
          <w:szCs w:val="22"/>
          <w:u w:val="single"/>
        </w:rPr>
      </w:pPr>
      <w:r w:rsidRPr="00753767">
        <w:rPr>
          <w:rFonts w:ascii="Times New Roman" w:hAnsi="Times New Roman"/>
          <w:b/>
          <w:bCs/>
          <w:caps/>
          <w:sz w:val="22"/>
          <w:szCs w:val="22"/>
        </w:rPr>
        <w:t xml:space="preserve">Estudo da atividade dos </w:t>
      </w:r>
      <w:r w:rsidRPr="00753767">
        <w:rPr>
          <w:rFonts w:ascii="Times New Roman" w:hAnsi="Times New Roman"/>
          <w:b/>
          <w:bCs/>
          <w:i/>
          <w:iCs/>
          <w:caps/>
          <w:sz w:val="22"/>
          <w:szCs w:val="22"/>
        </w:rPr>
        <w:t xml:space="preserve">Toll Like Receptors </w:t>
      </w:r>
      <w:r w:rsidRPr="00753767">
        <w:rPr>
          <w:rFonts w:ascii="Times New Roman" w:hAnsi="Times New Roman"/>
          <w:b/>
          <w:bCs/>
          <w:caps/>
          <w:sz w:val="22"/>
          <w:szCs w:val="22"/>
        </w:rPr>
        <w:t>nos pacientes portadores de ulceração aftosa recorrente</w:t>
      </w:r>
    </w:p>
    <w:p w14:paraId="7A95BB82" w14:textId="77777777" w:rsidR="00B612E9" w:rsidRPr="003F05E3" w:rsidRDefault="00B612E9" w:rsidP="00C514EF">
      <w:pPr>
        <w:pStyle w:val="Recuodecorpodetexto"/>
        <w:spacing w:line="360" w:lineRule="auto"/>
        <w:ind w:firstLine="0"/>
        <w:jc w:val="center"/>
        <w:rPr>
          <w:rFonts w:ascii="Arial" w:hAnsi="Arial"/>
          <w:i/>
          <w:sz w:val="22"/>
          <w:szCs w:val="22"/>
          <w:u w:val="single"/>
        </w:rPr>
      </w:pPr>
    </w:p>
    <w:p w14:paraId="5D476376" w14:textId="77777777" w:rsidR="00B612E9" w:rsidRPr="00C514EF" w:rsidRDefault="00B612E9" w:rsidP="00C514EF">
      <w:pPr>
        <w:pStyle w:val="Recuodecorpodetexto"/>
        <w:spacing w:after="240" w:line="240" w:lineRule="auto"/>
        <w:ind w:firstLine="567"/>
      </w:pPr>
      <w:r w:rsidRPr="00C514EF">
        <w:t>A ulceração aftosa recorrente, conhecida simplesmente como afta, é uma doença inflamatória bucal que se manifesta de tempos em tempos, através de feridas dolorosas em várias áreas da boca. Essa doença pode trazer um grande desconforto para os pacientes, prejudicando o falar e até mesmo o comer.</w:t>
      </w:r>
      <w:r w:rsidR="00612E5A" w:rsidRPr="00C514EF">
        <w:t xml:space="preserve"> </w:t>
      </w:r>
      <w:r w:rsidRPr="00C514EF">
        <w:t xml:space="preserve">As causas ainda não </w:t>
      </w:r>
      <w:r w:rsidR="001B3A81" w:rsidRPr="00C514EF">
        <w:t>foram</w:t>
      </w:r>
      <w:r w:rsidRPr="00C514EF">
        <w:t xml:space="preserve"> esclarecidas, e não existe nenhum tratamento definitivo para a doença. </w:t>
      </w:r>
      <w:r w:rsidR="00CD0C99" w:rsidRPr="00C514EF">
        <w:t>O que se sabe é que e</w:t>
      </w:r>
      <w:r w:rsidRPr="00C514EF">
        <w:t>xistem alguns tipos de células no sangue</w:t>
      </w:r>
      <w:r w:rsidR="00DA7362" w:rsidRPr="00C514EF">
        <w:t xml:space="preserve"> </w:t>
      </w:r>
      <w:r w:rsidRPr="00C514EF">
        <w:t xml:space="preserve">que quando muito estimuladas induzem o aparecimento de lesões inflamatórias no organismo. Apesar disso, na saliva e no sangue existem substâncias inibidoras que podem controlar </w:t>
      </w:r>
      <w:r w:rsidR="00CD0C99" w:rsidRPr="00C514EF">
        <w:t>o funcionamento</w:t>
      </w:r>
      <w:r w:rsidRPr="00C514EF">
        <w:t xml:space="preserve"> </w:t>
      </w:r>
      <w:r w:rsidR="00CD0C99" w:rsidRPr="00C514EF">
        <w:t>deste tipo de célula</w:t>
      </w:r>
      <w:r w:rsidRPr="00C514EF">
        <w:t xml:space="preserve">. A partir de estudos realizados em outros tipos de doenças inflamatórias, verificou-se que a presença de </w:t>
      </w:r>
      <w:r w:rsidR="008304A9" w:rsidRPr="00C514EF">
        <w:t>células de defesas</w:t>
      </w:r>
      <w:r w:rsidRPr="00C514EF">
        <w:t xml:space="preserve"> sensíveis ou a menor produção das substâncias protetoras pode favorecer o surgimento ou a pi</w:t>
      </w:r>
      <w:r w:rsidR="00080BDE" w:rsidRPr="00C514EF">
        <w:t>ora das doenças inflamatórias.</w:t>
      </w:r>
    </w:p>
    <w:p w14:paraId="16BF7BD0" w14:textId="77777777" w:rsidR="00B612E9" w:rsidRPr="00C514EF" w:rsidRDefault="00B612E9" w:rsidP="00C514EF">
      <w:pPr>
        <w:pStyle w:val="Recuodecorpodetexto"/>
        <w:spacing w:after="240" w:line="240" w:lineRule="auto"/>
      </w:pPr>
      <w:r w:rsidRPr="00C514EF">
        <w:t xml:space="preserve">Sendo assim, como para a afta ainda não existem estudos sobre a atividade </w:t>
      </w:r>
      <w:r w:rsidR="008304A9" w:rsidRPr="00C514EF">
        <w:t>de</w:t>
      </w:r>
      <w:r w:rsidRPr="00C514EF">
        <w:t xml:space="preserve"> </w:t>
      </w:r>
      <w:r w:rsidR="008304A9" w:rsidRPr="00C514EF">
        <w:t>certas células de defesas</w:t>
      </w:r>
      <w:r w:rsidRPr="00C514EF">
        <w:t xml:space="preserve"> e nem, sobre a quantidade dos fatores protetores na saliva e no soro, o mestrado em B</w:t>
      </w:r>
      <w:r w:rsidR="00244DF6" w:rsidRPr="00C514EF">
        <w:t xml:space="preserve">iologia Molecular vinculado ao Departamento de </w:t>
      </w:r>
      <w:r w:rsidR="008304A9" w:rsidRPr="00C514EF">
        <w:t>XXXXX</w:t>
      </w:r>
      <w:r w:rsidR="00244DF6" w:rsidRPr="00C514EF">
        <w:t xml:space="preserve"> da UFSCar</w:t>
      </w:r>
      <w:r w:rsidRPr="00C514EF">
        <w:t xml:space="preserve"> pretende estudar a atividade dessas células </w:t>
      </w:r>
      <w:r w:rsidR="00CD0C99" w:rsidRPr="00C514EF">
        <w:t xml:space="preserve">em pacientes com aftas </w:t>
      </w:r>
      <w:r w:rsidRPr="00C514EF">
        <w:t xml:space="preserve">a partir de exames de sangue e de saliva. O conhecimento sobre o funcionamento deste tipo celular e o nível de fatores protetores presentes na saliva e no sangue </w:t>
      </w:r>
      <w:r w:rsidR="00CD0C99" w:rsidRPr="00C514EF">
        <w:t>poderá auxiliar no</w:t>
      </w:r>
      <w:r w:rsidRPr="00C514EF">
        <w:t xml:space="preserve"> </w:t>
      </w:r>
      <w:r w:rsidR="00CD0C99" w:rsidRPr="00C514EF">
        <w:t>entendimento sobre</w:t>
      </w:r>
      <w:r w:rsidR="00080BDE" w:rsidRPr="00C514EF">
        <w:t xml:space="preserve"> as possíveis causas da doença</w:t>
      </w:r>
      <w:r w:rsidRPr="00C514EF">
        <w:t xml:space="preserve">, </w:t>
      </w:r>
      <w:r w:rsidR="00CD0C99" w:rsidRPr="00C514EF">
        <w:t>de tal forma que</w:t>
      </w:r>
      <w:r w:rsidRPr="00C514EF">
        <w:t xml:space="preserve"> no futuro </w:t>
      </w:r>
      <w:r w:rsidR="00CD0C99" w:rsidRPr="00C514EF">
        <w:t>ela possa ser</w:t>
      </w:r>
      <w:r w:rsidRPr="00C514EF">
        <w:t xml:space="preserve"> </w:t>
      </w:r>
      <w:r w:rsidR="00CD0C99" w:rsidRPr="00C514EF">
        <w:t>tratada ou diagnosticada</w:t>
      </w:r>
      <w:r w:rsidRPr="00C514EF">
        <w:t xml:space="preserve"> de forma mais eficaz e até, definitiva.</w:t>
      </w:r>
    </w:p>
    <w:p w14:paraId="4AFD9B26" w14:textId="77777777" w:rsidR="003F05E3" w:rsidRPr="00C514EF" w:rsidRDefault="00B612E9" w:rsidP="00C514EF">
      <w:pPr>
        <w:spacing w:after="240"/>
        <w:ind w:firstLine="720"/>
        <w:jc w:val="both"/>
      </w:pPr>
      <w:r w:rsidRPr="00C514EF">
        <w:t>O Sr./Sra.</w:t>
      </w:r>
      <w:r w:rsidR="00080BDE" w:rsidRPr="00C514EF">
        <w:t xml:space="preserve">, </w:t>
      </w:r>
      <w:r w:rsidRPr="00C514EF">
        <w:rPr>
          <w:u w:val="single"/>
        </w:rPr>
        <w:t>que não é acometido</w:t>
      </w:r>
      <w:r w:rsidRPr="00C514EF">
        <w:t xml:space="preserve"> por essa doença, </w:t>
      </w:r>
      <w:r w:rsidR="00080BDE" w:rsidRPr="00C514EF">
        <w:t>está sendo convidado a</w:t>
      </w:r>
      <w:r w:rsidRPr="00C514EF">
        <w:t xml:space="preserve"> participar como voluntário </w:t>
      </w:r>
      <w:r w:rsidR="00080BDE" w:rsidRPr="00C514EF">
        <w:t>nesta</w:t>
      </w:r>
      <w:r w:rsidRPr="00C514EF">
        <w:t xml:space="preserve"> pesquisa, ajudando as pessoas com este tipo de problema. </w:t>
      </w:r>
      <w:r w:rsidR="00DA7362" w:rsidRPr="00C514EF">
        <w:t>Você foi selecionado</w:t>
      </w:r>
      <w:r w:rsidR="003F05E3" w:rsidRPr="00C514EF">
        <w:t>, ao acaso,</w:t>
      </w:r>
      <w:r w:rsidR="00DA7362" w:rsidRPr="00C514EF">
        <w:t xml:space="preserve"> no ambulatório XXXXXX por apresentar as mesmas características físicas de pacientes que são portadores da doença. </w:t>
      </w:r>
      <w:r w:rsidR="00080BDE" w:rsidRPr="00C514EF">
        <w:t>Para isso,</w:t>
      </w:r>
      <w:r w:rsidRPr="00C514EF">
        <w:t xml:space="preserve"> </w:t>
      </w:r>
      <w:r w:rsidR="00080BDE" w:rsidRPr="00C514EF">
        <w:t>sua participação nesta pesquisa consistirá em doar</w:t>
      </w:r>
      <w:r w:rsidRPr="00C514EF">
        <w:t xml:space="preserve"> </w:t>
      </w:r>
      <w:r w:rsidR="00080BDE" w:rsidRPr="00C514EF">
        <w:t xml:space="preserve">uma </w:t>
      </w:r>
      <w:r w:rsidRPr="00C514EF">
        <w:t xml:space="preserve">amostra de sangue e </w:t>
      </w:r>
      <w:r w:rsidR="00080BDE" w:rsidRPr="00C514EF">
        <w:t xml:space="preserve">outra de </w:t>
      </w:r>
      <w:r w:rsidRPr="00C514EF">
        <w:t xml:space="preserve">saliva. A coleta de sangue será realizada </w:t>
      </w:r>
      <w:r w:rsidR="003D7748" w:rsidRPr="00C514EF">
        <w:t xml:space="preserve">em ambiente confortável e privativo </w:t>
      </w:r>
      <w:r w:rsidRPr="00C514EF">
        <w:t>por profissional habilitado em uma veia do braço usando luvas, máscara, agu</w:t>
      </w:r>
      <w:r w:rsidR="00080BDE" w:rsidRPr="00C514EF">
        <w:t>lha e seringa descartáveis</w:t>
      </w:r>
      <w:r w:rsidR="00A24848" w:rsidRPr="00C514EF">
        <w:t>,</w:t>
      </w:r>
      <w:r w:rsidRPr="00C514EF">
        <w:t xml:space="preserve"> após serem tomados todos os cuidados de anti-sepsia preconizados para este tipo de procedimento.</w:t>
      </w:r>
    </w:p>
    <w:p w14:paraId="7E35F0AB" w14:textId="61F3B2AD" w:rsidR="00B612E9" w:rsidRPr="005B1A55" w:rsidRDefault="00C514EF" w:rsidP="00C514EF">
      <w:pPr>
        <w:spacing w:after="240"/>
        <w:ind w:firstLine="720"/>
        <w:jc w:val="both"/>
      </w:pPr>
      <w:r>
        <w:rPr>
          <w:noProof/>
        </w:rPr>
        <mc:AlternateContent>
          <mc:Choice Requires="wps">
            <w:drawing>
              <wp:anchor distT="45720" distB="45720" distL="114300" distR="114300" simplePos="0" relativeHeight="251659264" behindDoc="0" locked="0" layoutInCell="1" hidden="0" allowOverlap="1" wp14:anchorId="3A83BCC7" wp14:editId="5AA0F174">
                <wp:simplePos x="0" y="0"/>
                <wp:positionH relativeFrom="margin">
                  <wp:align>right</wp:align>
                </wp:positionH>
                <wp:positionV relativeFrom="paragraph">
                  <wp:posOffset>1456690</wp:posOffset>
                </wp:positionV>
                <wp:extent cx="962025" cy="285750"/>
                <wp:effectExtent l="0" t="0" r="9525" b="0"/>
                <wp:wrapNone/>
                <wp:docPr id="218" name="Retângulo 218"/>
                <wp:cNvGraphicFramePr/>
                <a:graphic xmlns:a="http://schemas.openxmlformats.org/drawingml/2006/main">
                  <a:graphicData uri="http://schemas.microsoft.com/office/word/2010/wordprocessingShape">
                    <wps:wsp>
                      <wps:cNvSpPr/>
                      <wps:spPr>
                        <a:xfrm>
                          <a:off x="0" y="0"/>
                          <a:ext cx="962025" cy="285750"/>
                        </a:xfrm>
                        <a:prstGeom prst="rect">
                          <a:avLst/>
                        </a:prstGeom>
                        <a:solidFill>
                          <a:srgbClr val="FFFFFF"/>
                        </a:solidFill>
                        <a:ln>
                          <a:noFill/>
                        </a:ln>
                      </wps:spPr>
                      <wps:txbx>
                        <w:txbxContent>
                          <w:p w14:paraId="049792B1" w14:textId="2E8466AE" w:rsidR="00C514EF" w:rsidRDefault="00C514EF" w:rsidP="00C514EF">
                            <w:pPr>
                              <w:spacing w:line="275" w:lineRule="auto"/>
                              <w:textDirection w:val="btLr"/>
                            </w:pPr>
                            <w:r>
                              <w:rPr>
                                <w:color w:val="000000"/>
                                <w:sz w:val="22"/>
                              </w:rPr>
                              <w:t xml:space="preserve">Página </w:t>
                            </w:r>
                            <w:r w:rsidR="005B1A55">
                              <w:rPr>
                                <w:color w:val="000000"/>
                                <w:sz w:val="22"/>
                              </w:rPr>
                              <w:t>1 de 3</w:t>
                            </w:r>
                          </w:p>
                        </w:txbxContent>
                      </wps:txbx>
                      <wps:bodyPr spcFirstLastPara="1" wrap="square" lIns="91425" tIns="45700" rIns="91425" bIns="45700" anchor="t" anchorCtr="0">
                        <a:noAutofit/>
                      </wps:bodyPr>
                    </wps:wsp>
                  </a:graphicData>
                </a:graphic>
              </wp:anchor>
            </w:drawing>
          </mc:Choice>
          <mc:Fallback>
            <w:pict>
              <v:rect w14:anchorId="3A83BCC7" id="Retângulo 218" o:spid="_x0000_s1026" style="position:absolute;left:0;text-align:left;margin-left:24.55pt;margin-top:114.7pt;width:75.75pt;height:22.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" stroked="f">
                <v:textbox inset="2.53958mm,1.2694mm,2.53958mm,1.2694mm">
                  <w:txbxContent>
                    <w:p w14:paraId="049792B1" w14:textId="2E8466AE" w:rsidR="00C514EF" w:rsidRDefault="00C514EF" w:rsidP="00C514EF">
                      <w:pPr>
                        <w:spacing w:line="275" w:lineRule="auto"/>
                        <w:textDirection w:val="btLr"/>
                      </w:pPr>
                      <w:r>
                        <w:rPr>
                          <w:color w:val="000000"/>
                          <w:sz w:val="22"/>
                        </w:rPr>
                        <w:t xml:space="preserve">Página </w:t>
                      </w:r>
                      <w:r w:rsidR="005B1A55">
                        <w:rPr>
                          <w:color w:val="000000"/>
                          <w:sz w:val="22"/>
                        </w:rPr>
                        <w:t>1 de 3</w:t>
                      </w:r>
                    </w:p>
                  </w:txbxContent>
                </v:textbox>
                <w10:wrap anchorx="margin"/>
              </v:rect>
            </w:pict>
          </mc:Fallback>
        </mc:AlternateContent>
      </w:r>
      <w:r w:rsidR="00080BDE" w:rsidRPr="00C514EF">
        <w:t>A coleta, normalmente,</w:t>
      </w:r>
      <w:r w:rsidR="00B612E9" w:rsidRPr="00C514EF">
        <w:t xml:space="preserve"> não acarreta </w:t>
      </w:r>
      <w:r w:rsidR="00080BDE" w:rsidRPr="00C514EF">
        <w:t>maiores</w:t>
      </w:r>
      <w:r w:rsidR="00B612E9" w:rsidRPr="00C514EF">
        <w:t xml:space="preserve"> risco</w:t>
      </w:r>
      <w:r w:rsidR="00080BDE" w:rsidRPr="00C514EF">
        <w:t>s</w:t>
      </w:r>
      <w:r w:rsidR="00B612E9" w:rsidRPr="00C514EF">
        <w:t xml:space="preserve"> para a saúde do paciente. Entretanto, em alguns casos poderá surgir nas </w:t>
      </w:r>
      <w:r w:rsidR="00244DF6" w:rsidRPr="00C514EF">
        <w:t>primeiras horas</w:t>
      </w:r>
      <w:r w:rsidR="00B612E9" w:rsidRPr="00C514EF">
        <w:t xml:space="preserve">, no local da punção, um hematoma </w:t>
      </w:r>
      <w:r w:rsidR="00244DF6" w:rsidRPr="00C514EF">
        <w:t xml:space="preserve">ou pequeno desconforto </w:t>
      </w:r>
      <w:r w:rsidR="00B612E9" w:rsidRPr="00C514EF">
        <w:t xml:space="preserve">que deverá desaparecer em </w:t>
      </w:r>
      <w:r w:rsidR="00244DF6" w:rsidRPr="00C514EF">
        <w:t xml:space="preserve">no máximo </w:t>
      </w:r>
      <w:r w:rsidR="00B612E9" w:rsidRPr="00C514EF">
        <w:t>3 a 4 dias</w:t>
      </w:r>
      <w:r w:rsidR="00080BDE" w:rsidRPr="00C514EF">
        <w:t xml:space="preserve">. </w:t>
      </w:r>
      <w:r w:rsidR="003D7748" w:rsidRPr="00C514EF">
        <w:t xml:space="preserve">Algumas pessoas poderão sentir tonteira durante ou após o procedimento. Para minimizar esse acontecimento, você será orientado a permanecer sentado durante alguns minutos até que se sinta confortável para levantar. </w:t>
      </w:r>
      <w:r w:rsidR="00B612E9" w:rsidRPr="00C514EF">
        <w:t xml:space="preserve">A coleta de saliva será realizada pelo pesquisador no mesmo dia da coleta de sangue. Para isso o paciente deverá </w:t>
      </w:r>
      <w:r w:rsidR="00DA7362" w:rsidRPr="00C514EF">
        <w:t>salivar</w:t>
      </w:r>
      <w:r w:rsidR="00B612E9" w:rsidRPr="00C514EF">
        <w:t xml:space="preserve"> em tubo estéril </w:t>
      </w:r>
      <w:r w:rsidR="00BC50DD" w:rsidRPr="00C514EF">
        <w:t xml:space="preserve">de </w:t>
      </w:r>
      <w:r w:rsidR="00B612E9" w:rsidRPr="00C514EF">
        <w:t xml:space="preserve">20 ml. </w:t>
      </w:r>
      <w:r w:rsidR="00080BDE" w:rsidRPr="00C514EF">
        <w:t>Esse tipo de</w:t>
      </w:r>
      <w:r w:rsidR="00B612E9" w:rsidRPr="00C514EF">
        <w:t xml:space="preserve"> procedimento não apresenta nenhum risco ou desconforto para o paciente.</w:t>
      </w:r>
      <w:r w:rsidRPr="00C514EF">
        <w:rPr>
          <w:noProof/>
        </w:rPr>
        <w:t xml:space="preserve"> </w:t>
      </w:r>
    </w:p>
    <w:p w14:paraId="111E68C3" w14:textId="2F80BF40" w:rsidR="00B612E9" w:rsidRPr="00C514EF" w:rsidRDefault="00B612E9" w:rsidP="00C514EF">
      <w:pPr>
        <w:pStyle w:val="Default"/>
        <w:spacing w:after="240"/>
        <w:ind w:firstLine="720"/>
        <w:jc w:val="both"/>
      </w:pPr>
      <w:r w:rsidRPr="00C514EF">
        <w:lastRenderedPageBreak/>
        <w:t>A participação na pesquisa não é obrigatória, e a sua recusa não implicará em nenhum prejuízo no seu tratamento de rotina</w:t>
      </w:r>
      <w:r w:rsidR="00CD0C99" w:rsidRPr="00C514EF">
        <w:t xml:space="preserve"> ou em sua relação com o pesquisador ou com a instituição</w:t>
      </w:r>
      <w:r w:rsidRPr="00C514EF">
        <w:t xml:space="preserve">. Você </w:t>
      </w:r>
      <w:r w:rsidR="008304A9" w:rsidRPr="00C514EF">
        <w:t>poderá</w:t>
      </w:r>
      <w:r w:rsidRPr="00C514EF">
        <w:t xml:space="preserve"> se </w:t>
      </w:r>
      <w:r w:rsidR="00CD0C99" w:rsidRPr="00C514EF">
        <w:t>desejar</w:t>
      </w:r>
      <w:r w:rsidR="00A24848" w:rsidRPr="00C514EF">
        <w:t>,</w:t>
      </w:r>
      <w:r w:rsidRPr="00C514EF">
        <w:t xml:space="preserve"> retirar-</w:t>
      </w:r>
      <w:r w:rsidR="00CD0C99" w:rsidRPr="00C514EF">
        <w:t>se do estudo a qualquer momento sem que</w:t>
      </w:r>
      <w:r w:rsidRPr="00C514EF">
        <w:t xml:space="preserve"> isto </w:t>
      </w:r>
      <w:r w:rsidR="00CD0C99" w:rsidRPr="00C514EF">
        <w:t>afete</w:t>
      </w:r>
      <w:r w:rsidRPr="00C514EF">
        <w:t xml:space="preserve"> </w:t>
      </w:r>
      <w:r w:rsidR="00A24848" w:rsidRPr="00C514EF">
        <w:t>os seus</w:t>
      </w:r>
      <w:r w:rsidRPr="00C514EF">
        <w:t xml:space="preserve"> cuidados médicos no presente ou no futuro</w:t>
      </w:r>
      <w:r w:rsidR="00A24848" w:rsidRPr="00C514EF">
        <w:t>, ou traga qualquer tipo de prejuízo</w:t>
      </w:r>
      <w:r w:rsidRPr="00C514EF">
        <w:t xml:space="preserve">. </w:t>
      </w:r>
      <w:r w:rsidR="00A24848" w:rsidRPr="00C514EF">
        <w:t xml:space="preserve">As consultas serão gratuitas e não haverá compensação em dinheiro pela sua participação. </w:t>
      </w:r>
      <w:r w:rsidRPr="00C514EF">
        <w:t xml:space="preserve">Todas as informações a seu respeito serão </w:t>
      </w:r>
      <w:r w:rsidR="00A24848" w:rsidRPr="00C514EF">
        <w:t xml:space="preserve">mantidas em </w:t>
      </w:r>
      <w:r w:rsidR="00BC50DD" w:rsidRPr="00C514EF">
        <w:t>segredo</w:t>
      </w:r>
      <w:r w:rsidR="00A24848" w:rsidRPr="00C514EF">
        <w:t xml:space="preserve">. Para isso, na ficha de exame clínico não aparecerá nenhum nome que o identifique, apenas um número que somente o pesquisador principal saberá a quem se refere. Os dados coletados poderão ser divulgados em eventos, revistas e/ou trabalhos científicos, sempre preservando a sua identidade. </w:t>
      </w:r>
      <w:r w:rsidR="00753767" w:rsidRPr="00C514EF">
        <w:t xml:space="preserve"> </w:t>
      </w:r>
      <w:r w:rsidR="003D7748" w:rsidRPr="00C514EF">
        <w:t>Todas as despesas com o transporte e a alimentação decorrentes d</w:t>
      </w:r>
      <w:r w:rsidR="005C57CC" w:rsidRPr="00C514EF">
        <w:t xml:space="preserve">a sua participação na pesquisa, </w:t>
      </w:r>
      <w:r w:rsidR="003D7748" w:rsidRPr="00C514EF">
        <w:t xml:space="preserve">quando for o caso, serão </w:t>
      </w:r>
      <w:r w:rsidR="00841145" w:rsidRPr="00C514EF">
        <w:t>ressarcidas</w:t>
      </w:r>
      <w:r w:rsidR="003D7748" w:rsidRPr="00C514EF">
        <w:t xml:space="preserve"> no dia da coleta.</w:t>
      </w:r>
      <w:r w:rsidR="00A445D6" w:rsidRPr="00C514EF">
        <w:t xml:space="preserve"> Você terá direito a indenização por </w:t>
      </w:r>
      <w:r w:rsidR="008B75A1" w:rsidRPr="00C514EF">
        <w:t xml:space="preserve">qualquer tipo de </w:t>
      </w:r>
      <w:r w:rsidR="00A445D6" w:rsidRPr="00C514EF">
        <w:t xml:space="preserve">dano </w:t>
      </w:r>
      <w:r w:rsidR="008B75A1" w:rsidRPr="00C514EF">
        <w:t>resultante</w:t>
      </w:r>
      <w:r w:rsidR="00A445D6" w:rsidRPr="00C514EF">
        <w:t xml:space="preserve"> </w:t>
      </w:r>
      <w:r w:rsidR="008B75A1" w:rsidRPr="00C514EF">
        <w:t>d</w:t>
      </w:r>
      <w:r w:rsidR="00A445D6" w:rsidRPr="00C514EF">
        <w:t>a sua participação</w:t>
      </w:r>
      <w:r w:rsidR="008B75A1" w:rsidRPr="00C514EF">
        <w:t xml:space="preserve"> na </w:t>
      </w:r>
      <w:r w:rsidR="00A445D6" w:rsidRPr="00C514EF">
        <w:t>pesquisa.</w:t>
      </w:r>
      <w:r w:rsidR="00080BDE" w:rsidRPr="00C514EF">
        <w:t xml:space="preserve">Como benefícios </w:t>
      </w:r>
      <w:r w:rsidR="008304A9" w:rsidRPr="00C514EF">
        <w:t xml:space="preserve">indiretos </w:t>
      </w:r>
      <w:r w:rsidR="00CD0C99" w:rsidRPr="00C514EF">
        <w:t>da sua participação</w:t>
      </w:r>
      <w:r w:rsidR="00080BDE" w:rsidRPr="00C514EF">
        <w:t xml:space="preserve">, </w:t>
      </w:r>
      <w:r w:rsidRPr="00C514EF">
        <w:t>os dados obtidos nessa pesquisa</w:t>
      </w:r>
      <w:r w:rsidR="00CD0C99" w:rsidRPr="00C514EF">
        <w:t xml:space="preserve"> poderão servir para</w:t>
      </w:r>
      <w:r w:rsidRPr="00C514EF">
        <w:t xml:space="preserve"> </w:t>
      </w:r>
      <w:r w:rsidR="00CD0C99" w:rsidRPr="00C514EF">
        <w:t>ajudar</w:t>
      </w:r>
      <w:r w:rsidRPr="00C514EF">
        <w:t xml:space="preserve"> imensamente outras pessoas na medida em que, poderemos compreender melhor como essa doença aparece e como poderemos tratá-la de forma </w:t>
      </w:r>
      <w:r w:rsidR="00CD0C99" w:rsidRPr="00C514EF">
        <w:t>melhor e talvez até definitiva.</w:t>
      </w:r>
    </w:p>
    <w:p w14:paraId="56A5CC24" w14:textId="77777777" w:rsidR="001B3A81" w:rsidRPr="00C514EF" w:rsidRDefault="00B612E9" w:rsidP="00C514EF">
      <w:pPr>
        <w:tabs>
          <w:tab w:val="num" w:pos="0"/>
        </w:tabs>
        <w:spacing w:after="240"/>
        <w:ind w:firstLine="720"/>
        <w:jc w:val="both"/>
      </w:pPr>
      <w:r w:rsidRPr="00C514EF">
        <w:t>Se você tiver qualquer problema ou dúvida durante a sua participação na pesquisa poderá comunicar-se pelo telefone (0</w:t>
      </w:r>
      <w:r w:rsidR="00244DF6" w:rsidRPr="00C514EF">
        <w:t>XX</w:t>
      </w:r>
      <w:r w:rsidRPr="00C514EF">
        <w:t>)</w:t>
      </w:r>
      <w:r w:rsidR="00244DF6" w:rsidRPr="00C514EF">
        <w:t>XXXX</w:t>
      </w:r>
      <w:r w:rsidRPr="00C514EF">
        <w:t>-</w:t>
      </w:r>
      <w:r w:rsidR="00244DF6" w:rsidRPr="00C514EF">
        <w:t xml:space="preserve">XXXX </w:t>
      </w:r>
      <w:r w:rsidRPr="00C514EF">
        <w:t>ou vir neste ambulatório de 2</w:t>
      </w:r>
      <w:r w:rsidRPr="00C514EF">
        <w:rPr>
          <w:vertAlign w:val="superscript"/>
        </w:rPr>
        <w:t>a</w:t>
      </w:r>
      <w:r w:rsidRPr="00C514EF">
        <w:t>. ou 6</w:t>
      </w:r>
      <w:r w:rsidRPr="00C514EF">
        <w:rPr>
          <w:vertAlign w:val="superscript"/>
        </w:rPr>
        <w:t>a</w:t>
      </w:r>
      <w:r w:rsidRPr="00C514EF">
        <w:t xml:space="preserve">. das 8:00 às 12:00 h e procurar o Dr. </w:t>
      </w:r>
      <w:r w:rsidR="00CD0C99" w:rsidRPr="00C514EF">
        <w:t>XXXXXXXXXXXXXX</w:t>
      </w:r>
      <w:r w:rsidRPr="00C514EF">
        <w:t>.</w:t>
      </w:r>
      <w:r w:rsidR="00DA7362" w:rsidRPr="00C514EF">
        <w:t xml:space="preserve"> Você receberá uma </w:t>
      </w:r>
      <w:r w:rsidR="00A24834" w:rsidRPr="00C514EF">
        <w:t>via</w:t>
      </w:r>
      <w:r w:rsidR="00DA7362" w:rsidRPr="00C514EF">
        <w:t xml:space="preserve"> deste termo</w:t>
      </w:r>
      <w:r w:rsidR="001B3A81" w:rsidRPr="00C514EF">
        <w:t>,</w:t>
      </w:r>
      <w:r w:rsidR="00DA7362" w:rsidRPr="00C514EF">
        <w:t xml:space="preserve"> </w:t>
      </w:r>
      <w:r w:rsidR="001B3A81" w:rsidRPr="00C514EF">
        <w:t xml:space="preserve">rubricada em todas as páginas por você e pelo pesquisador, </w:t>
      </w:r>
      <w:r w:rsidR="00DA7362" w:rsidRPr="00C514EF">
        <w:t>onde consta o telefone e o endereço do pesquisador principal</w:t>
      </w:r>
      <w:r w:rsidR="001B3A81" w:rsidRPr="00C514EF">
        <w:t>. Você</w:t>
      </w:r>
      <w:r w:rsidR="00DA7362" w:rsidRPr="00C514EF">
        <w:t xml:space="preserve"> </w:t>
      </w:r>
      <w:r w:rsidR="001B3A81" w:rsidRPr="00C514EF">
        <w:t>poderá</w:t>
      </w:r>
      <w:r w:rsidR="00DA7362" w:rsidRPr="00C514EF">
        <w:t xml:space="preserve"> tirar suas dúvidas sobre o projeto e sua participação agora ou a qualquer momento.</w:t>
      </w:r>
    </w:p>
    <w:p w14:paraId="7BF6C553" w14:textId="15583CBF" w:rsidR="00CA5D19" w:rsidRDefault="00CA5D19" w:rsidP="0023194C">
      <w:pPr>
        <w:tabs>
          <w:tab w:val="num" w:pos="0"/>
        </w:tabs>
        <w:ind w:firstLine="709"/>
        <w:jc w:val="both"/>
        <w:rPr>
          <w:lang w:eastAsia="pt-BR"/>
        </w:rPr>
      </w:pPr>
      <w:bookmarkStart w:id="0" w:name="_Hlk172729374"/>
      <w:r>
        <w:rPr>
          <w:lang w:eastAsia="pt-BR"/>
        </w:rPr>
        <w:t>De acordo com as resoluções vigentes, no TCLE deve constar que o projeto foi aprovado pelo Comitê de Ética em Pesquisa (CEP) da UFSCar e também é preciso constar no TCLE uma breve explicação sobre o que é o CEP, bem como endereço, e-mail e contato telefônico do CEP local e, quando for o caso, da CONEP. Segue uma sugestão de texto:</w:t>
      </w:r>
    </w:p>
    <w:p w14:paraId="53F34EB9" w14:textId="0A8135AF" w:rsidR="009B331C" w:rsidRDefault="00CA5D19" w:rsidP="00CA5D19">
      <w:pPr>
        <w:tabs>
          <w:tab w:val="num" w:pos="0"/>
        </w:tabs>
        <w:ind w:firstLine="709"/>
        <w:jc w:val="both"/>
        <w:rPr>
          <w:lang w:eastAsia="pt-BR"/>
        </w:rPr>
      </w:pPr>
      <w:r>
        <w:rPr>
          <w:lang w:eastAsia="pt-BR"/>
        </w:rPr>
        <w:t xml:space="preserve">Esta pesquisa foi aprovada pelo Comitê de Ética em Pesquisa em Seres Humanos (CEP) da UFSCar, que, vinculado à Comissão Nacional de Ética em Pesquisa (CONEP), tem a responsabilidade de garantir e fiscalizar que todas as pesquisas científicas com seres humanos obedeçam às normas éticas do País, e que os participantes de pesquisa tenham todos os seus direitos respeitados. O CEP-UFSCar funciona na Pró-Reitoria de Pesquisa da Universidade Federal de São Carlos, localizado no prédio da reitoria (área sul do campus São Carlos). Endereço: Rodovia Washington Luís, km 235 - CEP: 13.565-905 - São Carlos-SP. E-mail: cephumanos@ufscar.br. Telefone (16) 3351-9685. Horário de atendimento: </w:t>
      </w:r>
      <w:r w:rsidR="0023194C" w:rsidRPr="0023194C">
        <w:rPr>
          <w:lang w:eastAsia="pt-BR"/>
        </w:rPr>
        <w:t>de segunda-feira a sexta-feira, das 08h às 12h (remotamente) e das 13h às 17h, (presencialmente).</w:t>
      </w:r>
    </w:p>
    <w:bookmarkEnd w:id="0"/>
    <w:p w14:paraId="4D3E198B" w14:textId="77777777" w:rsidR="00CA5D19" w:rsidRDefault="00CA5D19" w:rsidP="00CA5D19">
      <w:pPr>
        <w:tabs>
          <w:tab w:val="num" w:pos="0"/>
        </w:tabs>
        <w:jc w:val="both"/>
      </w:pPr>
    </w:p>
    <w:p w14:paraId="1D19EB05" w14:textId="5A5ECCEE" w:rsidR="005B1A55" w:rsidRDefault="005B1A55" w:rsidP="005B1A55">
      <w:pPr>
        <w:tabs>
          <w:tab w:val="num" w:pos="0"/>
        </w:tabs>
        <w:ind w:firstLine="709"/>
        <w:jc w:val="both"/>
      </w:pPr>
      <w:r>
        <w:t xml:space="preserve">O CEP está vinculado à </w:t>
      </w:r>
      <w:r w:rsidRPr="005B1A55">
        <w:rPr>
          <w:b/>
        </w:rPr>
        <w:t>Comissão Nacional de Ética em Pesquisa (CONEP)</w:t>
      </w:r>
      <w:r>
        <w:t xml:space="preserve"> do Conselho Nacional de Saúde (CNS), e o seu funcionamento e atuação são regidos pelas normativas do CNS/Conep. A CONEP tem a função de implementar as normas e diretrizes regulamentadoras de pesquisas envolvendo seres humanos, aprovadas pelo CNS, também atuando conjuntamente com uma rede de Comitês de Ética em Pesquisa (CEP) organizados nas instituições onde as pesquisas se realizam. Endereço: SRTV 701, Via W 5 Norte, lote D - Edifício PO 700, 3º andar - Asa Norte - CEP: 70719-040 - Brasília-DF. Telefone: (61) 3315-5877 E-mail: conep@saude.gov.br.</w:t>
      </w:r>
    </w:p>
    <w:p w14:paraId="38C30B0B" w14:textId="08969668" w:rsidR="005B1A55" w:rsidRDefault="005B1A55" w:rsidP="005B1A55">
      <w:pPr>
        <w:tabs>
          <w:tab w:val="num" w:pos="0"/>
        </w:tabs>
        <w:jc w:val="both"/>
      </w:pPr>
    </w:p>
    <w:p w14:paraId="3F0161B5" w14:textId="6DAF10CA" w:rsidR="005B1A55" w:rsidRPr="005B1A55" w:rsidRDefault="005B1A55" w:rsidP="005B1A55">
      <w:pPr>
        <w:tabs>
          <w:tab w:val="num" w:pos="0"/>
        </w:tabs>
        <w:spacing w:line="276" w:lineRule="auto"/>
        <w:jc w:val="both"/>
        <w:rPr>
          <w:b/>
        </w:rPr>
      </w:pPr>
      <w:r w:rsidRPr="005B1A55">
        <w:rPr>
          <w:b/>
        </w:rPr>
        <w:t>Dados para contato (24 horas por dia e sete dias por semana):</w:t>
      </w:r>
    </w:p>
    <w:p w14:paraId="330E34CC" w14:textId="1F028946" w:rsidR="005B1A55" w:rsidRDefault="005B1A55" w:rsidP="005B1A55">
      <w:pPr>
        <w:tabs>
          <w:tab w:val="num" w:pos="0"/>
        </w:tabs>
        <w:spacing w:line="276" w:lineRule="auto"/>
        <w:jc w:val="both"/>
      </w:pPr>
      <w:r>
        <w:t>Pesquisador Responsável:</w:t>
      </w:r>
    </w:p>
    <w:p w14:paraId="430C39FF" w14:textId="19B78431" w:rsidR="005B1A55" w:rsidRDefault="005B1A55" w:rsidP="005B1A55">
      <w:pPr>
        <w:tabs>
          <w:tab w:val="num" w:pos="0"/>
        </w:tabs>
        <w:spacing w:line="276" w:lineRule="auto"/>
        <w:jc w:val="both"/>
      </w:pPr>
      <w:r>
        <w:t xml:space="preserve">Endereço: </w:t>
      </w:r>
    </w:p>
    <w:p w14:paraId="0F982C40" w14:textId="6C861547" w:rsidR="005B1A55" w:rsidRDefault="005B1A55" w:rsidP="005B1A55">
      <w:pPr>
        <w:tabs>
          <w:tab w:val="num" w:pos="0"/>
        </w:tabs>
        <w:spacing w:line="276" w:lineRule="auto"/>
        <w:jc w:val="both"/>
      </w:pPr>
      <w:r>
        <w:t>Contato telefônico:</w:t>
      </w:r>
      <w:r>
        <w:tab/>
      </w:r>
      <w:r>
        <w:tab/>
      </w:r>
      <w:r>
        <w:tab/>
        <w:t xml:space="preserve"> E-mail:</w:t>
      </w:r>
    </w:p>
    <w:p w14:paraId="2BFAA1D5" w14:textId="348BD393" w:rsidR="005B1A55" w:rsidRDefault="001D076A" w:rsidP="005B1A55">
      <w:pPr>
        <w:tabs>
          <w:tab w:val="num" w:pos="0"/>
        </w:tabs>
        <w:jc w:val="both"/>
      </w:pPr>
      <w:r>
        <w:rPr>
          <w:noProof/>
        </w:rPr>
        <mc:AlternateContent>
          <mc:Choice Requires="wps">
            <w:drawing>
              <wp:anchor distT="45720" distB="45720" distL="114300" distR="114300" simplePos="0" relativeHeight="251661312" behindDoc="0" locked="0" layoutInCell="1" hidden="0" allowOverlap="1" wp14:anchorId="51CA7242" wp14:editId="73406B77">
                <wp:simplePos x="0" y="0"/>
                <wp:positionH relativeFrom="margin">
                  <wp:align>right</wp:align>
                </wp:positionH>
                <wp:positionV relativeFrom="paragraph">
                  <wp:posOffset>271780</wp:posOffset>
                </wp:positionV>
                <wp:extent cx="962025" cy="285750"/>
                <wp:effectExtent l="0" t="0" r="9525" b="0"/>
                <wp:wrapNone/>
                <wp:docPr id="219" name="Retângulo 219"/>
                <wp:cNvGraphicFramePr/>
                <a:graphic xmlns:a="http://schemas.openxmlformats.org/drawingml/2006/main">
                  <a:graphicData uri="http://schemas.microsoft.com/office/word/2010/wordprocessingShape">
                    <wps:wsp>
                      <wps:cNvSpPr/>
                      <wps:spPr>
                        <a:xfrm>
                          <a:off x="0" y="0"/>
                          <a:ext cx="962025" cy="285750"/>
                        </a:xfrm>
                        <a:prstGeom prst="rect">
                          <a:avLst/>
                        </a:prstGeom>
                        <a:solidFill>
                          <a:srgbClr val="FFFFFF"/>
                        </a:solidFill>
                        <a:ln>
                          <a:noFill/>
                        </a:ln>
                      </wps:spPr>
                      <wps:txbx>
                        <w:txbxContent>
                          <w:p w14:paraId="026B596D" w14:textId="43EE3429" w:rsidR="005B1A55" w:rsidRDefault="005B1A55" w:rsidP="005B1A55">
                            <w:pPr>
                              <w:spacing w:line="275" w:lineRule="auto"/>
                              <w:jc w:val="right"/>
                              <w:textDirection w:val="btLr"/>
                            </w:pPr>
                            <w:r>
                              <w:rPr>
                                <w:color w:val="000000"/>
                                <w:sz w:val="22"/>
                              </w:rPr>
                              <w:t>Página 2 de 3</w:t>
                            </w:r>
                          </w:p>
                        </w:txbxContent>
                      </wps:txbx>
                      <wps:bodyPr spcFirstLastPara="1" wrap="square" lIns="91425" tIns="45700" rIns="91425" bIns="45700" anchor="t" anchorCtr="0">
                        <a:noAutofit/>
                      </wps:bodyPr>
                    </wps:wsp>
                  </a:graphicData>
                </a:graphic>
              </wp:anchor>
            </w:drawing>
          </mc:Choice>
          <mc:Fallback>
            <w:pict>
              <v:rect w14:anchorId="51CA7242" id="Retângulo 219" o:spid="_x0000_s1027" style="position:absolute;left:0;text-align:left;margin-left:24.55pt;margin-top:21.4pt;width:75.75pt;height:22.5pt;z-index:251661312;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" stroked="f">
                <v:textbox inset="2.53958mm,1.2694mm,2.53958mm,1.2694mm">
                  <w:txbxContent>
                    <w:p w14:paraId="026B596D" w14:textId="43EE3429" w:rsidR="005B1A55" w:rsidRDefault="005B1A55" w:rsidP="005B1A55">
                      <w:pPr>
                        <w:spacing w:line="275" w:lineRule="auto"/>
                        <w:jc w:val="right"/>
                        <w:textDirection w:val="btLr"/>
                      </w:pPr>
                      <w:r>
                        <w:rPr>
                          <w:color w:val="000000"/>
                          <w:sz w:val="22"/>
                        </w:rPr>
                        <w:t xml:space="preserve">Página 2 de </w:t>
                      </w:r>
                      <w:r>
                        <w:rPr>
                          <w:color w:val="000000"/>
                          <w:sz w:val="22"/>
                        </w:rPr>
                        <w:t>3</w:t>
                      </w:r>
                    </w:p>
                  </w:txbxContent>
                </v:textbox>
                <w10:wrap anchorx="margin"/>
              </v:rect>
            </w:pict>
          </mc:Fallback>
        </mc:AlternateContent>
      </w:r>
    </w:p>
    <w:p w14:paraId="7B064E72" w14:textId="50B91E2B" w:rsidR="005B1A55" w:rsidRDefault="005B1A55" w:rsidP="005B1A55">
      <w:pPr>
        <w:tabs>
          <w:tab w:val="num" w:pos="0"/>
        </w:tabs>
        <w:jc w:val="both"/>
      </w:pPr>
    </w:p>
    <w:p w14:paraId="5ACB1FF9" w14:textId="190751CC" w:rsidR="005B1A55" w:rsidRDefault="005B1A55" w:rsidP="005B1A55">
      <w:pPr>
        <w:tabs>
          <w:tab w:val="num" w:pos="0"/>
        </w:tabs>
        <w:jc w:val="both"/>
      </w:pPr>
    </w:p>
    <w:p w14:paraId="22431437" w14:textId="304A7C35" w:rsidR="005B1A55" w:rsidRPr="005B1A55" w:rsidRDefault="005B1A55" w:rsidP="005B1A55">
      <w:pPr>
        <w:jc w:val="right"/>
      </w:pPr>
    </w:p>
    <w:p w14:paraId="6B6CC2D9" w14:textId="0EE9D153" w:rsidR="005B1A55" w:rsidRPr="005B1A55" w:rsidRDefault="005B1A55" w:rsidP="005B1A55">
      <w:pPr>
        <w:tabs>
          <w:tab w:val="num" w:pos="0"/>
        </w:tabs>
        <w:jc w:val="both"/>
        <w:rPr>
          <w:b/>
        </w:rPr>
      </w:pPr>
      <w:r w:rsidRPr="005B1A55">
        <w:rPr>
          <w:b/>
        </w:rPr>
        <w:t>Declaro que entendi os objetivos, riscos e benefícios de minha participação na pesquisa e concordo em participar.</w:t>
      </w:r>
    </w:p>
    <w:p w14:paraId="467BED20" w14:textId="77777777" w:rsidR="005B1A55" w:rsidRDefault="005B1A55" w:rsidP="005B1A55">
      <w:pPr>
        <w:tabs>
          <w:tab w:val="num" w:pos="0"/>
        </w:tabs>
        <w:jc w:val="both"/>
      </w:pPr>
    </w:p>
    <w:p w14:paraId="1B44CCDA" w14:textId="77777777" w:rsidR="005B1A55" w:rsidRDefault="005B1A55" w:rsidP="005B1A55">
      <w:pPr>
        <w:tabs>
          <w:tab w:val="num" w:pos="0"/>
        </w:tabs>
        <w:jc w:val="both"/>
      </w:pPr>
    </w:p>
    <w:p w14:paraId="39739413" w14:textId="77777777" w:rsidR="005B1A55" w:rsidRDefault="005B1A55" w:rsidP="005B1A55">
      <w:pPr>
        <w:tabs>
          <w:tab w:val="num" w:pos="0"/>
        </w:tabs>
        <w:jc w:val="both"/>
      </w:pPr>
      <w:r>
        <w:t xml:space="preserve">Local e data: </w:t>
      </w:r>
    </w:p>
    <w:p w14:paraId="22045E51" w14:textId="77777777" w:rsidR="005B1A55" w:rsidRDefault="005B1A55" w:rsidP="005B1A55">
      <w:pPr>
        <w:tabs>
          <w:tab w:val="num" w:pos="0"/>
        </w:tabs>
        <w:jc w:val="both"/>
      </w:pPr>
    </w:p>
    <w:p w14:paraId="1CA312DC" w14:textId="77777777" w:rsidR="005B1A55" w:rsidRDefault="005B1A55" w:rsidP="005B1A55">
      <w:pPr>
        <w:tabs>
          <w:tab w:val="num" w:pos="0"/>
        </w:tabs>
        <w:jc w:val="both"/>
      </w:pPr>
    </w:p>
    <w:p w14:paraId="371735B3" w14:textId="77777777" w:rsidR="005B1A55" w:rsidRDefault="005B1A55" w:rsidP="005B1A55">
      <w:pPr>
        <w:tabs>
          <w:tab w:val="num" w:pos="0"/>
        </w:tabs>
        <w:jc w:val="both"/>
      </w:pPr>
      <w:r>
        <w:t>__________________________</w:t>
      </w:r>
      <w:r>
        <w:tab/>
      </w:r>
      <w:r>
        <w:tab/>
      </w:r>
      <w:r>
        <w:tab/>
        <w:t>__________________________</w:t>
      </w:r>
    </w:p>
    <w:p w14:paraId="1073DB36" w14:textId="77777777" w:rsidR="005B1A55" w:rsidRDefault="005B1A55" w:rsidP="005B1A55">
      <w:pPr>
        <w:tabs>
          <w:tab w:val="num" w:pos="0"/>
        </w:tabs>
        <w:jc w:val="both"/>
      </w:pPr>
      <w:r>
        <w:t xml:space="preserve">     Nome do Pesquisador</w:t>
      </w:r>
      <w:r>
        <w:tab/>
      </w:r>
      <w:r>
        <w:tab/>
      </w:r>
      <w:r>
        <w:tab/>
      </w:r>
      <w:r>
        <w:tab/>
        <w:t xml:space="preserve">     Nome do Participante</w:t>
      </w:r>
    </w:p>
    <w:p w14:paraId="47AD6F86" w14:textId="77777777" w:rsidR="005B1A55" w:rsidRDefault="005B1A55" w:rsidP="005B1A55">
      <w:pPr>
        <w:tabs>
          <w:tab w:val="num" w:pos="0"/>
        </w:tabs>
        <w:jc w:val="both"/>
      </w:pPr>
    </w:p>
    <w:p w14:paraId="1361D744" w14:textId="3686E557" w:rsidR="005B1A55" w:rsidRDefault="005B1A55" w:rsidP="005B1A55">
      <w:pPr>
        <w:tabs>
          <w:tab w:val="num" w:pos="0"/>
        </w:tabs>
        <w:jc w:val="both"/>
      </w:pPr>
    </w:p>
    <w:p w14:paraId="7018FB0B" w14:textId="77777777" w:rsidR="005B1A55" w:rsidRDefault="005B1A55" w:rsidP="005B1A55">
      <w:pPr>
        <w:tabs>
          <w:tab w:val="num" w:pos="0"/>
        </w:tabs>
        <w:jc w:val="both"/>
        <w:sectPr w:rsidR="005B1A55" w:rsidSect="0023194C">
          <w:footerReference w:type="even" r:id="rId8"/>
          <w:footerReference w:type="default" r:id="rId9"/>
          <w:pgSz w:w="11907" w:h="16840" w:code="9"/>
          <w:pgMar w:top="709" w:right="1701" w:bottom="1134" w:left="1701" w:header="720" w:footer="284" w:gutter="0"/>
          <w:cols w:space="720"/>
          <w:titlePg/>
          <w:docGrid w:linePitch="360"/>
        </w:sectPr>
      </w:pPr>
    </w:p>
    <w:p w14:paraId="0B6FED04" w14:textId="6CBD2F24" w:rsidR="00753767" w:rsidRDefault="00753767" w:rsidP="005B1A55">
      <w:pPr>
        <w:ind w:firstLine="708"/>
        <w:jc w:val="both"/>
        <w:rPr>
          <w:sz w:val="22"/>
          <w:szCs w:val="22"/>
        </w:rPr>
      </w:pPr>
      <w:r w:rsidRPr="007164DD">
        <w:rPr>
          <w:sz w:val="22"/>
          <w:szCs w:val="22"/>
        </w:rPr>
        <w:t xml:space="preserve"> </w:t>
      </w:r>
    </w:p>
    <w:p w14:paraId="59A85BCD" w14:textId="469BB2B3" w:rsidR="00753767" w:rsidRDefault="00753767" w:rsidP="00753767">
      <w:pPr>
        <w:tabs>
          <w:tab w:val="num" w:pos="0"/>
        </w:tabs>
        <w:autoSpaceDE w:val="0"/>
        <w:autoSpaceDN w:val="0"/>
        <w:adjustRightInd w:val="0"/>
        <w:jc w:val="both"/>
        <w:rPr>
          <w:sz w:val="22"/>
          <w:szCs w:val="22"/>
        </w:rPr>
      </w:pPr>
    </w:p>
    <w:p w14:paraId="5E234FF9" w14:textId="0BBFE039" w:rsidR="005B1A55" w:rsidRDefault="005B1A55" w:rsidP="00753767">
      <w:pPr>
        <w:tabs>
          <w:tab w:val="num" w:pos="0"/>
        </w:tabs>
        <w:autoSpaceDE w:val="0"/>
        <w:autoSpaceDN w:val="0"/>
        <w:adjustRightInd w:val="0"/>
        <w:jc w:val="both"/>
        <w:rPr>
          <w:sz w:val="22"/>
          <w:szCs w:val="22"/>
        </w:rPr>
      </w:pPr>
    </w:p>
    <w:p w14:paraId="5B09993C" w14:textId="1A488B49" w:rsidR="005B1A55" w:rsidRDefault="005B1A55" w:rsidP="00753767">
      <w:pPr>
        <w:tabs>
          <w:tab w:val="num" w:pos="0"/>
        </w:tabs>
        <w:autoSpaceDE w:val="0"/>
        <w:autoSpaceDN w:val="0"/>
        <w:adjustRightInd w:val="0"/>
        <w:jc w:val="both"/>
        <w:rPr>
          <w:sz w:val="22"/>
          <w:szCs w:val="22"/>
        </w:rPr>
      </w:pPr>
    </w:p>
    <w:p w14:paraId="6C1425FD" w14:textId="5C025D22" w:rsidR="005B1A55" w:rsidRDefault="005B1A55" w:rsidP="00753767">
      <w:pPr>
        <w:tabs>
          <w:tab w:val="num" w:pos="0"/>
        </w:tabs>
        <w:autoSpaceDE w:val="0"/>
        <w:autoSpaceDN w:val="0"/>
        <w:adjustRightInd w:val="0"/>
        <w:jc w:val="both"/>
        <w:rPr>
          <w:sz w:val="22"/>
          <w:szCs w:val="22"/>
        </w:rPr>
      </w:pPr>
    </w:p>
    <w:p w14:paraId="61BBD5DD" w14:textId="7E086A6E" w:rsidR="005B1A55" w:rsidRDefault="005B1A55" w:rsidP="00753767">
      <w:pPr>
        <w:tabs>
          <w:tab w:val="num" w:pos="0"/>
        </w:tabs>
        <w:autoSpaceDE w:val="0"/>
        <w:autoSpaceDN w:val="0"/>
        <w:adjustRightInd w:val="0"/>
        <w:jc w:val="both"/>
        <w:rPr>
          <w:sz w:val="22"/>
          <w:szCs w:val="22"/>
        </w:rPr>
      </w:pPr>
    </w:p>
    <w:p w14:paraId="23E7F46D" w14:textId="1498B3D2" w:rsidR="005B1A55" w:rsidRDefault="005B1A55" w:rsidP="00753767">
      <w:pPr>
        <w:tabs>
          <w:tab w:val="num" w:pos="0"/>
        </w:tabs>
        <w:autoSpaceDE w:val="0"/>
        <w:autoSpaceDN w:val="0"/>
        <w:adjustRightInd w:val="0"/>
        <w:jc w:val="both"/>
        <w:rPr>
          <w:sz w:val="22"/>
          <w:szCs w:val="22"/>
        </w:rPr>
      </w:pPr>
    </w:p>
    <w:p w14:paraId="413737EF" w14:textId="7E69B1F3" w:rsidR="005B1A55" w:rsidRDefault="005B1A55" w:rsidP="00753767">
      <w:pPr>
        <w:tabs>
          <w:tab w:val="num" w:pos="0"/>
        </w:tabs>
        <w:autoSpaceDE w:val="0"/>
        <w:autoSpaceDN w:val="0"/>
        <w:adjustRightInd w:val="0"/>
        <w:jc w:val="both"/>
        <w:rPr>
          <w:sz w:val="22"/>
          <w:szCs w:val="22"/>
        </w:rPr>
      </w:pPr>
    </w:p>
    <w:p w14:paraId="37DCA739" w14:textId="2707F792" w:rsidR="005B1A55" w:rsidRDefault="005B1A55" w:rsidP="00753767">
      <w:pPr>
        <w:tabs>
          <w:tab w:val="num" w:pos="0"/>
        </w:tabs>
        <w:autoSpaceDE w:val="0"/>
        <w:autoSpaceDN w:val="0"/>
        <w:adjustRightInd w:val="0"/>
        <w:jc w:val="both"/>
        <w:rPr>
          <w:sz w:val="22"/>
          <w:szCs w:val="22"/>
        </w:rPr>
      </w:pPr>
    </w:p>
    <w:p w14:paraId="77B168EA" w14:textId="6C12C0C8" w:rsidR="005B1A55" w:rsidRDefault="005B1A55" w:rsidP="00753767">
      <w:pPr>
        <w:tabs>
          <w:tab w:val="num" w:pos="0"/>
        </w:tabs>
        <w:autoSpaceDE w:val="0"/>
        <w:autoSpaceDN w:val="0"/>
        <w:adjustRightInd w:val="0"/>
        <w:jc w:val="both"/>
        <w:rPr>
          <w:sz w:val="22"/>
          <w:szCs w:val="22"/>
        </w:rPr>
      </w:pPr>
    </w:p>
    <w:p w14:paraId="267AA887" w14:textId="4A9FFDDD" w:rsidR="005B1A55" w:rsidRDefault="005B1A55" w:rsidP="00753767">
      <w:pPr>
        <w:tabs>
          <w:tab w:val="num" w:pos="0"/>
        </w:tabs>
        <w:autoSpaceDE w:val="0"/>
        <w:autoSpaceDN w:val="0"/>
        <w:adjustRightInd w:val="0"/>
        <w:jc w:val="both"/>
        <w:rPr>
          <w:sz w:val="22"/>
          <w:szCs w:val="22"/>
        </w:rPr>
      </w:pPr>
    </w:p>
    <w:p w14:paraId="76DAD150" w14:textId="439CD596" w:rsidR="005B1A55" w:rsidRDefault="005B1A55" w:rsidP="00753767">
      <w:pPr>
        <w:tabs>
          <w:tab w:val="num" w:pos="0"/>
        </w:tabs>
        <w:autoSpaceDE w:val="0"/>
        <w:autoSpaceDN w:val="0"/>
        <w:adjustRightInd w:val="0"/>
        <w:jc w:val="both"/>
        <w:rPr>
          <w:sz w:val="22"/>
          <w:szCs w:val="22"/>
        </w:rPr>
      </w:pPr>
    </w:p>
    <w:p w14:paraId="72BAA824" w14:textId="7DD1664F" w:rsidR="005B1A55" w:rsidRDefault="005B1A55" w:rsidP="00753767">
      <w:pPr>
        <w:tabs>
          <w:tab w:val="num" w:pos="0"/>
        </w:tabs>
        <w:autoSpaceDE w:val="0"/>
        <w:autoSpaceDN w:val="0"/>
        <w:adjustRightInd w:val="0"/>
        <w:jc w:val="both"/>
        <w:rPr>
          <w:sz w:val="22"/>
          <w:szCs w:val="22"/>
        </w:rPr>
      </w:pPr>
    </w:p>
    <w:p w14:paraId="654EE101" w14:textId="1E1ACA64" w:rsidR="005B1A55" w:rsidRDefault="005B1A55" w:rsidP="00753767">
      <w:pPr>
        <w:tabs>
          <w:tab w:val="num" w:pos="0"/>
        </w:tabs>
        <w:autoSpaceDE w:val="0"/>
        <w:autoSpaceDN w:val="0"/>
        <w:adjustRightInd w:val="0"/>
        <w:jc w:val="both"/>
        <w:rPr>
          <w:sz w:val="22"/>
          <w:szCs w:val="22"/>
        </w:rPr>
      </w:pPr>
    </w:p>
    <w:p w14:paraId="04D32ECE" w14:textId="34B74B76" w:rsidR="005B1A55" w:rsidRDefault="005B1A55" w:rsidP="00753767">
      <w:pPr>
        <w:tabs>
          <w:tab w:val="num" w:pos="0"/>
        </w:tabs>
        <w:autoSpaceDE w:val="0"/>
        <w:autoSpaceDN w:val="0"/>
        <w:adjustRightInd w:val="0"/>
        <w:jc w:val="both"/>
        <w:rPr>
          <w:sz w:val="22"/>
          <w:szCs w:val="22"/>
        </w:rPr>
      </w:pPr>
    </w:p>
    <w:p w14:paraId="76D6B14D" w14:textId="255CC319" w:rsidR="005B1A55" w:rsidRDefault="005B1A55" w:rsidP="00753767">
      <w:pPr>
        <w:tabs>
          <w:tab w:val="num" w:pos="0"/>
        </w:tabs>
        <w:autoSpaceDE w:val="0"/>
        <w:autoSpaceDN w:val="0"/>
        <w:adjustRightInd w:val="0"/>
        <w:jc w:val="both"/>
        <w:rPr>
          <w:sz w:val="22"/>
          <w:szCs w:val="22"/>
        </w:rPr>
      </w:pPr>
    </w:p>
    <w:p w14:paraId="72B54DC0" w14:textId="3074BD61" w:rsidR="005B1A55" w:rsidRDefault="005B1A55" w:rsidP="00753767">
      <w:pPr>
        <w:tabs>
          <w:tab w:val="num" w:pos="0"/>
        </w:tabs>
        <w:autoSpaceDE w:val="0"/>
        <w:autoSpaceDN w:val="0"/>
        <w:adjustRightInd w:val="0"/>
        <w:jc w:val="both"/>
        <w:rPr>
          <w:sz w:val="22"/>
          <w:szCs w:val="22"/>
        </w:rPr>
      </w:pPr>
    </w:p>
    <w:p w14:paraId="09920B2F" w14:textId="42C3AE7D" w:rsidR="005B1A55" w:rsidRDefault="005B1A55" w:rsidP="00753767">
      <w:pPr>
        <w:tabs>
          <w:tab w:val="num" w:pos="0"/>
        </w:tabs>
        <w:autoSpaceDE w:val="0"/>
        <w:autoSpaceDN w:val="0"/>
        <w:adjustRightInd w:val="0"/>
        <w:jc w:val="both"/>
        <w:rPr>
          <w:sz w:val="22"/>
          <w:szCs w:val="22"/>
        </w:rPr>
      </w:pPr>
    </w:p>
    <w:p w14:paraId="6809D5E3" w14:textId="5C5F558E" w:rsidR="005B1A55" w:rsidRDefault="005B1A55" w:rsidP="00753767">
      <w:pPr>
        <w:tabs>
          <w:tab w:val="num" w:pos="0"/>
        </w:tabs>
        <w:autoSpaceDE w:val="0"/>
        <w:autoSpaceDN w:val="0"/>
        <w:adjustRightInd w:val="0"/>
        <w:jc w:val="both"/>
        <w:rPr>
          <w:sz w:val="22"/>
          <w:szCs w:val="22"/>
        </w:rPr>
      </w:pPr>
    </w:p>
    <w:p w14:paraId="50621E99" w14:textId="5F3CB0A4" w:rsidR="005B1A55" w:rsidRDefault="005B1A55" w:rsidP="00753767">
      <w:pPr>
        <w:tabs>
          <w:tab w:val="num" w:pos="0"/>
        </w:tabs>
        <w:autoSpaceDE w:val="0"/>
        <w:autoSpaceDN w:val="0"/>
        <w:adjustRightInd w:val="0"/>
        <w:jc w:val="both"/>
        <w:rPr>
          <w:sz w:val="22"/>
          <w:szCs w:val="22"/>
        </w:rPr>
      </w:pPr>
    </w:p>
    <w:p w14:paraId="36517459" w14:textId="6DE93BF7" w:rsidR="005B1A55" w:rsidRDefault="005B1A55" w:rsidP="00753767">
      <w:pPr>
        <w:tabs>
          <w:tab w:val="num" w:pos="0"/>
        </w:tabs>
        <w:autoSpaceDE w:val="0"/>
        <w:autoSpaceDN w:val="0"/>
        <w:adjustRightInd w:val="0"/>
        <w:jc w:val="both"/>
        <w:rPr>
          <w:sz w:val="22"/>
          <w:szCs w:val="22"/>
        </w:rPr>
      </w:pPr>
    </w:p>
    <w:p w14:paraId="27AE776E" w14:textId="6B2884CF" w:rsidR="005B1A55" w:rsidRDefault="005B1A55" w:rsidP="00753767">
      <w:pPr>
        <w:tabs>
          <w:tab w:val="num" w:pos="0"/>
        </w:tabs>
        <w:autoSpaceDE w:val="0"/>
        <w:autoSpaceDN w:val="0"/>
        <w:adjustRightInd w:val="0"/>
        <w:jc w:val="both"/>
        <w:rPr>
          <w:sz w:val="22"/>
          <w:szCs w:val="22"/>
        </w:rPr>
      </w:pPr>
    </w:p>
    <w:p w14:paraId="0C7BEED7" w14:textId="0986687A" w:rsidR="005B1A55" w:rsidRDefault="005B1A55" w:rsidP="00753767">
      <w:pPr>
        <w:tabs>
          <w:tab w:val="num" w:pos="0"/>
        </w:tabs>
        <w:autoSpaceDE w:val="0"/>
        <w:autoSpaceDN w:val="0"/>
        <w:adjustRightInd w:val="0"/>
        <w:jc w:val="both"/>
        <w:rPr>
          <w:sz w:val="22"/>
          <w:szCs w:val="22"/>
        </w:rPr>
      </w:pPr>
    </w:p>
    <w:p w14:paraId="0462D6E8" w14:textId="5EDB39CD" w:rsidR="005B1A55" w:rsidRDefault="005B1A55" w:rsidP="00753767">
      <w:pPr>
        <w:tabs>
          <w:tab w:val="num" w:pos="0"/>
        </w:tabs>
        <w:autoSpaceDE w:val="0"/>
        <w:autoSpaceDN w:val="0"/>
        <w:adjustRightInd w:val="0"/>
        <w:jc w:val="both"/>
        <w:rPr>
          <w:sz w:val="22"/>
          <w:szCs w:val="22"/>
        </w:rPr>
      </w:pPr>
    </w:p>
    <w:p w14:paraId="1B455E2B" w14:textId="4F3A524A" w:rsidR="005B1A55" w:rsidRDefault="005B1A55" w:rsidP="00753767">
      <w:pPr>
        <w:tabs>
          <w:tab w:val="num" w:pos="0"/>
        </w:tabs>
        <w:autoSpaceDE w:val="0"/>
        <w:autoSpaceDN w:val="0"/>
        <w:adjustRightInd w:val="0"/>
        <w:jc w:val="both"/>
        <w:rPr>
          <w:sz w:val="22"/>
          <w:szCs w:val="22"/>
        </w:rPr>
      </w:pPr>
    </w:p>
    <w:p w14:paraId="0B73C358" w14:textId="7319AE01" w:rsidR="005B1A55" w:rsidRDefault="005B1A55" w:rsidP="00753767">
      <w:pPr>
        <w:tabs>
          <w:tab w:val="num" w:pos="0"/>
        </w:tabs>
        <w:autoSpaceDE w:val="0"/>
        <w:autoSpaceDN w:val="0"/>
        <w:adjustRightInd w:val="0"/>
        <w:jc w:val="both"/>
        <w:rPr>
          <w:sz w:val="22"/>
          <w:szCs w:val="22"/>
        </w:rPr>
      </w:pPr>
    </w:p>
    <w:p w14:paraId="3B354E8E" w14:textId="07137089" w:rsidR="005B1A55" w:rsidRDefault="005B1A55" w:rsidP="00753767">
      <w:pPr>
        <w:tabs>
          <w:tab w:val="num" w:pos="0"/>
        </w:tabs>
        <w:autoSpaceDE w:val="0"/>
        <w:autoSpaceDN w:val="0"/>
        <w:adjustRightInd w:val="0"/>
        <w:jc w:val="both"/>
        <w:rPr>
          <w:sz w:val="22"/>
          <w:szCs w:val="22"/>
        </w:rPr>
      </w:pPr>
    </w:p>
    <w:p w14:paraId="0FD0EE2C" w14:textId="5D4DBC83" w:rsidR="005B1A55" w:rsidRDefault="005B1A55" w:rsidP="00753767">
      <w:pPr>
        <w:tabs>
          <w:tab w:val="num" w:pos="0"/>
        </w:tabs>
        <w:autoSpaceDE w:val="0"/>
        <w:autoSpaceDN w:val="0"/>
        <w:adjustRightInd w:val="0"/>
        <w:jc w:val="both"/>
        <w:rPr>
          <w:sz w:val="22"/>
          <w:szCs w:val="22"/>
        </w:rPr>
      </w:pPr>
    </w:p>
    <w:p w14:paraId="0A45E614" w14:textId="369843BD" w:rsidR="005B1A55" w:rsidRDefault="005B1A55" w:rsidP="00753767">
      <w:pPr>
        <w:tabs>
          <w:tab w:val="num" w:pos="0"/>
        </w:tabs>
        <w:autoSpaceDE w:val="0"/>
        <w:autoSpaceDN w:val="0"/>
        <w:adjustRightInd w:val="0"/>
        <w:jc w:val="both"/>
        <w:rPr>
          <w:sz w:val="22"/>
          <w:szCs w:val="22"/>
        </w:rPr>
      </w:pPr>
    </w:p>
    <w:p w14:paraId="0A6B8587" w14:textId="59EE33AE" w:rsidR="005B1A55" w:rsidRDefault="005B1A55" w:rsidP="00753767">
      <w:pPr>
        <w:tabs>
          <w:tab w:val="num" w:pos="0"/>
        </w:tabs>
        <w:autoSpaceDE w:val="0"/>
        <w:autoSpaceDN w:val="0"/>
        <w:adjustRightInd w:val="0"/>
        <w:jc w:val="both"/>
        <w:rPr>
          <w:sz w:val="22"/>
          <w:szCs w:val="22"/>
        </w:rPr>
      </w:pPr>
    </w:p>
    <w:p w14:paraId="2241776D" w14:textId="448F4293" w:rsidR="005B1A55" w:rsidRDefault="005B1A55" w:rsidP="00753767">
      <w:pPr>
        <w:tabs>
          <w:tab w:val="num" w:pos="0"/>
        </w:tabs>
        <w:autoSpaceDE w:val="0"/>
        <w:autoSpaceDN w:val="0"/>
        <w:adjustRightInd w:val="0"/>
        <w:jc w:val="both"/>
        <w:rPr>
          <w:sz w:val="22"/>
          <w:szCs w:val="22"/>
        </w:rPr>
      </w:pPr>
    </w:p>
    <w:p w14:paraId="46F9E129" w14:textId="7B3FC0FA" w:rsidR="005B1A55" w:rsidRDefault="005B1A55" w:rsidP="00753767">
      <w:pPr>
        <w:tabs>
          <w:tab w:val="num" w:pos="0"/>
        </w:tabs>
        <w:autoSpaceDE w:val="0"/>
        <w:autoSpaceDN w:val="0"/>
        <w:adjustRightInd w:val="0"/>
        <w:jc w:val="both"/>
        <w:rPr>
          <w:sz w:val="22"/>
          <w:szCs w:val="22"/>
        </w:rPr>
      </w:pPr>
    </w:p>
    <w:p w14:paraId="57DB23EA" w14:textId="0CFDB3D5" w:rsidR="005B1A55" w:rsidRDefault="005B1A55" w:rsidP="00753767">
      <w:pPr>
        <w:tabs>
          <w:tab w:val="num" w:pos="0"/>
        </w:tabs>
        <w:autoSpaceDE w:val="0"/>
        <w:autoSpaceDN w:val="0"/>
        <w:adjustRightInd w:val="0"/>
        <w:jc w:val="both"/>
        <w:rPr>
          <w:sz w:val="22"/>
          <w:szCs w:val="22"/>
        </w:rPr>
      </w:pPr>
    </w:p>
    <w:p w14:paraId="7BE8B476" w14:textId="76EB63F5" w:rsidR="005B1A55" w:rsidRDefault="005B1A55" w:rsidP="00753767">
      <w:pPr>
        <w:tabs>
          <w:tab w:val="num" w:pos="0"/>
        </w:tabs>
        <w:autoSpaceDE w:val="0"/>
        <w:autoSpaceDN w:val="0"/>
        <w:adjustRightInd w:val="0"/>
        <w:jc w:val="both"/>
        <w:rPr>
          <w:sz w:val="22"/>
          <w:szCs w:val="22"/>
        </w:rPr>
      </w:pPr>
    </w:p>
    <w:p w14:paraId="66F91D93" w14:textId="21788DAA" w:rsidR="005B1A55" w:rsidRDefault="005B1A55" w:rsidP="00753767">
      <w:pPr>
        <w:tabs>
          <w:tab w:val="num" w:pos="0"/>
        </w:tabs>
        <w:autoSpaceDE w:val="0"/>
        <w:autoSpaceDN w:val="0"/>
        <w:adjustRightInd w:val="0"/>
        <w:jc w:val="both"/>
        <w:rPr>
          <w:sz w:val="22"/>
          <w:szCs w:val="22"/>
        </w:rPr>
      </w:pPr>
    </w:p>
    <w:p w14:paraId="0FA94A57" w14:textId="4C5B4621" w:rsidR="005B1A55" w:rsidRDefault="005B1A55" w:rsidP="00753767">
      <w:pPr>
        <w:tabs>
          <w:tab w:val="num" w:pos="0"/>
        </w:tabs>
        <w:autoSpaceDE w:val="0"/>
        <w:autoSpaceDN w:val="0"/>
        <w:adjustRightInd w:val="0"/>
        <w:jc w:val="both"/>
        <w:rPr>
          <w:sz w:val="22"/>
          <w:szCs w:val="22"/>
        </w:rPr>
      </w:pPr>
    </w:p>
    <w:p w14:paraId="42863FFE" w14:textId="649E42D2" w:rsidR="005B1A55" w:rsidRDefault="001D076A" w:rsidP="00753767">
      <w:pPr>
        <w:tabs>
          <w:tab w:val="num" w:pos="0"/>
        </w:tabs>
        <w:autoSpaceDE w:val="0"/>
        <w:autoSpaceDN w:val="0"/>
        <w:adjustRightInd w:val="0"/>
        <w:jc w:val="both"/>
        <w:rPr>
          <w:sz w:val="22"/>
          <w:szCs w:val="22"/>
        </w:rPr>
      </w:pPr>
      <w:r>
        <w:rPr>
          <w:noProof/>
        </w:rPr>
        <mc:AlternateContent>
          <mc:Choice Requires="wps">
            <w:drawing>
              <wp:anchor distT="45720" distB="45720" distL="114300" distR="114300" simplePos="0" relativeHeight="251663360" behindDoc="0" locked="0" layoutInCell="1" hidden="0" allowOverlap="1" wp14:anchorId="4EFEC7F8" wp14:editId="4F3A83A3">
                <wp:simplePos x="0" y="0"/>
                <wp:positionH relativeFrom="margin">
                  <wp:align>right</wp:align>
                </wp:positionH>
                <wp:positionV relativeFrom="paragraph">
                  <wp:posOffset>1007110</wp:posOffset>
                </wp:positionV>
                <wp:extent cx="962025" cy="285750"/>
                <wp:effectExtent l="0" t="0" r="9525" b="0"/>
                <wp:wrapNone/>
                <wp:docPr id="3" name="Retângulo 3"/>
                <wp:cNvGraphicFramePr/>
                <a:graphic xmlns:a="http://schemas.openxmlformats.org/drawingml/2006/main">
                  <a:graphicData uri="http://schemas.microsoft.com/office/word/2010/wordprocessingShape">
                    <wps:wsp>
                      <wps:cNvSpPr/>
                      <wps:spPr>
                        <a:xfrm>
                          <a:off x="0" y="0"/>
                          <a:ext cx="962025" cy="285750"/>
                        </a:xfrm>
                        <a:prstGeom prst="rect">
                          <a:avLst/>
                        </a:prstGeom>
                        <a:solidFill>
                          <a:srgbClr val="FFFFFF"/>
                        </a:solidFill>
                        <a:ln>
                          <a:noFill/>
                        </a:ln>
                      </wps:spPr>
                      <wps:txbx>
                        <w:txbxContent>
                          <w:p w14:paraId="3351C253" w14:textId="2ECAE8BF" w:rsidR="005B1A55" w:rsidRDefault="005B1A55" w:rsidP="005B1A55">
                            <w:pPr>
                              <w:spacing w:line="275" w:lineRule="auto"/>
                              <w:jc w:val="right"/>
                              <w:textDirection w:val="btLr"/>
                            </w:pPr>
                            <w:r>
                              <w:rPr>
                                <w:color w:val="000000"/>
                                <w:sz w:val="22"/>
                              </w:rPr>
                              <w:t>Página 3 de 3</w:t>
                            </w:r>
                          </w:p>
                        </w:txbxContent>
                      </wps:txbx>
                      <wps:bodyPr spcFirstLastPara="1" wrap="square" lIns="91425" tIns="45700" rIns="91425" bIns="45700" anchor="t" anchorCtr="0">
                        <a:noAutofit/>
                      </wps:bodyPr>
                    </wps:wsp>
                  </a:graphicData>
                </a:graphic>
              </wp:anchor>
            </w:drawing>
          </mc:Choice>
          <mc:Fallback>
            <w:pict>
              <v:rect w14:anchorId="4EFEC7F8" id="Retângulo 3" o:spid="_x0000_s1028" style="position:absolute;left:0;text-align:left;margin-left:24.55pt;margin-top:79.3pt;width:75.75pt;height:22.5pt;z-index:251663360;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" stroked="f">
                <v:textbox inset="2.53958mm,1.2694mm,2.53958mm,1.2694mm">
                  <w:txbxContent>
                    <w:p w14:paraId="3351C253" w14:textId="2ECAE8BF" w:rsidR="005B1A55" w:rsidRDefault="005B1A55" w:rsidP="005B1A55">
                      <w:pPr>
                        <w:spacing w:line="275" w:lineRule="auto"/>
                        <w:jc w:val="right"/>
                        <w:textDirection w:val="btLr"/>
                      </w:pPr>
                      <w:r>
                        <w:rPr>
                          <w:color w:val="000000"/>
                          <w:sz w:val="22"/>
                        </w:rPr>
                        <w:t xml:space="preserve">Página </w:t>
                      </w:r>
                      <w:r>
                        <w:rPr>
                          <w:color w:val="000000"/>
                          <w:sz w:val="22"/>
                        </w:rPr>
                        <w:t>3</w:t>
                      </w:r>
                      <w:r>
                        <w:rPr>
                          <w:color w:val="000000"/>
                          <w:sz w:val="22"/>
                        </w:rPr>
                        <w:t xml:space="preserve"> de </w:t>
                      </w:r>
                      <w:r>
                        <w:rPr>
                          <w:color w:val="000000"/>
                          <w:sz w:val="22"/>
                        </w:rPr>
                        <w:t>3</w:t>
                      </w:r>
                    </w:p>
                  </w:txbxContent>
                </v:textbox>
                <w10:wrap anchorx="margin"/>
              </v:rect>
            </w:pict>
          </mc:Fallback>
        </mc:AlternateContent>
      </w:r>
    </w:p>
    <w:sectPr w:rsidR="005B1A55" w:rsidSect="00753767">
      <w:type w:val="continuous"/>
      <w:pgSz w:w="11907" w:h="16840" w:code="9"/>
      <w:pgMar w:top="851" w:right="96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97BA6" w14:textId="77777777" w:rsidR="00926FAF" w:rsidRDefault="00926FAF">
      <w:r>
        <w:separator/>
      </w:r>
    </w:p>
  </w:endnote>
  <w:endnote w:type="continuationSeparator" w:id="0">
    <w:p w14:paraId="26B72AFB" w14:textId="77777777" w:rsidR="00926FAF" w:rsidRDefault="0092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20DD" w14:textId="541029FA" w:rsidR="00B612E9" w:rsidRDefault="00B612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23194C">
      <w:rPr>
        <w:rStyle w:val="Nmerodepgina"/>
      </w:rPr>
      <w:fldChar w:fldCharType="separate"/>
    </w:r>
    <w:r w:rsidR="0023194C">
      <w:rPr>
        <w:rStyle w:val="Nmerodepgina"/>
        <w:noProof/>
      </w:rPr>
      <w:t>2</w:t>
    </w:r>
    <w:r>
      <w:rPr>
        <w:rStyle w:val="Nmerodepgina"/>
      </w:rPr>
      <w:fldChar w:fldCharType="end"/>
    </w:r>
  </w:p>
  <w:p w14:paraId="5720A503" w14:textId="77777777" w:rsidR="00B612E9" w:rsidRDefault="00B612E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DA311" w14:textId="77777777" w:rsidR="00B612E9" w:rsidRDefault="00B612E9">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D243C" w14:textId="77777777" w:rsidR="00926FAF" w:rsidRDefault="00926FAF">
      <w:r>
        <w:separator/>
      </w:r>
    </w:p>
  </w:footnote>
  <w:footnote w:type="continuationSeparator" w:id="0">
    <w:p w14:paraId="5D436C39" w14:textId="77777777" w:rsidR="00926FAF" w:rsidRDefault="00926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80C68"/>
    <w:multiLevelType w:val="hybridMultilevel"/>
    <w:tmpl w:val="5964B1A2"/>
    <w:lvl w:ilvl="0" w:tplc="0409000F">
      <w:start w:val="1"/>
      <w:numFmt w:val="decimal"/>
      <w:lvlText w:val="%1."/>
      <w:lvlJc w:val="left"/>
      <w:pPr>
        <w:tabs>
          <w:tab w:val="num" w:pos="1282"/>
        </w:tabs>
        <w:ind w:left="1282" w:hanging="360"/>
      </w:p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1" w15:restartNumberingAfterBreak="0">
    <w:nsid w:val="092F1059"/>
    <w:multiLevelType w:val="hybridMultilevel"/>
    <w:tmpl w:val="C90C5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B5490"/>
    <w:multiLevelType w:val="hybridMultilevel"/>
    <w:tmpl w:val="5964B1A2"/>
    <w:lvl w:ilvl="0" w:tplc="04090001">
      <w:start w:val="1"/>
      <w:numFmt w:val="bullet"/>
      <w:lvlText w:val=""/>
      <w:lvlJc w:val="left"/>
      <w:pPr>
        <w:tabs>
          <w:tab w:val="num" w:pos="1282"/>
        </w:tabs>
        <w:ind w:left="1282" w:hanging="360"/>
      </w:pPr>
      <w:rPr>
        <w:rFonts w:ascii="Symbol" w:hAnsi="Symbol"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3" w15:restartNumberingAfterBreak="0">
    <w:nsid w:val="0A4661D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7116BD"/>
    <w:multiLevelType w:val="singleLevel"/>
    <w:tmpl w:val="04160011"/>
    <w:lvl w:ilvl="0">
      <w:start w:val="1"/>
      <w:numFmt w:val="decimal"/>
      <w:lvlText w:val="%1)"/>
      <w:lvlJc w:val="left"/>
      <w:pPr>
        <w:tabs>
          <w:tab w:val="num" w:pos="360"/>
        </w:tabs>
        <w:ind w:left="360" w:hanging="360"/>
      </w:pPr>
      <w:rPr>
        <w:rFonts w:hint="default"/>
      </w:rPr>
    </w:lvl>
  </w:abstractNum>
  <w:abstractNum w:abstractNumId="5" w15:restartNumberingAfterBreak="0">
    <w:nsid w:val="10720B2C"/>
    <w:multiLevelType w:val="hybridMultilevel"/>
    <w:tmpl w:val="AA7E0F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9B1F89"/>
    <w:multiLevelType w:val="hybridMultilevel"/>
    <w:tmpl w:val="BF6C3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BE541F"/>
    <w:multiLevelType w:val="hybridMultilevel"/>
    <w:tmpl w:val="C010A40C"/>
    <w:lvl w:ilvl="0" w:tplc="0F78D6A0">
      <w:start w:val="1"/>
      <w:numFmt w:val="decimal"/>
      <w:lvlText w:val="%1."/>
      <w:lvlJc w:val="left"/>
      <w:pPr>
        <w:tabs>
          <w:tab w:val="num" w:pos="720"/>
        </w:tabs>
        <w:ind w:left="720" w:hanging="360"/>
      </w:pPr>
    </w:lvl>
    <w:lvl w:ilvl="1" w:tplc="64FED260" w:tentative="1">
      <w:start w:val="1"/>
      <w:numFmt w:val="decimal"/>
      <w:lvlText w:val="%2."/>
      <w:lvlJc w:val="left"/>
      <w:pPr>
        <w:tabs>
          <w:tab w:val="num" w:pos="1440"/>
        </w:tabs>
        <w:ind w:left="1440" w:hanging="360"/>
      </w:pPr>
    </w:lvl>
    <w:lvl w:ilvl="2" w:tplc="57C6E0D4" w:tentative="1">
      <w:start w:val="1"/>
      <w:numFmt w:val="decimal"/>
      <w:lvlText w:val="%3."/>
      <w:lvlJc w:val="left"/>
      <w:pPr>
        <w:tabs>
          <w:tab w:val="num" w:pos="2160"/>
        </w:tabs>
        <w:ind w:left="2160" w:hanging="360"/>
      </w:pPr>
    </w:lvl>
    <w:lvl w:ilvl="3" w:tplc="D6D89CA0" w:tentative="1">
      <w:start w:val="1"/>
      <w:numFmt w:val="decimal"/>
      <w:lvlText w:val="%4."/>
      <w:lvlJc w:val="left"/>
      <w:pPr>
        <w:tabs>
          <w:tab w:val="num" w:pos="2880"/>
        </w:tabs>
        <w:ind w:left="2880" w:hanging="360"/>
      </w:pPr>
    </w:lvl>
    <w:lvl w:ilvl="4" w:tplc="27C4F652" w:tentative="1">
      <w:start w:val="1"/>
      <w:numFmt w:val="decimal"/>
      <w:lvlText w:val="%5."/>
      <w:lvlJc w:val="left"/>
      <w:pPr>
        <w:tabs>
          <w:tab w:val="num" w:pos="3600"/>
        </w:tabs>
        <w:ind w:left="3600" w:hanging="360"/>
      </w:pPr>
    </w:lvl>
    <w:lvl w:ilvl="5" w:tplc="641024B0" w:tentative="1">
      <w:start w:val="1"/>
      <w:numFmt w:val="decimal"/>
      <w:lvlText w:val="%6."/>
      <w:lvlJc w:val="left"/>
      <w:pPr>
        <w:tabs>
          <w:tab w:val="num" w:pos="4320"/>
        </w:tabs>
        <w:ind w:left="4320" w:hanging="360"/>
      </w:pPr>
    </w:lvl>
    <w:lvl w:ilvl="6" w:tplc="F190B00E" w:tentative="1">
      <w:start w:val="1"/>
      <w:numFmt w:val="decimal"/>
      <w:lvlText w:val="%7."/>
      <w:lvlJc w:val="left"/>
      <w:pPr>
        <w:tabs>
          <w:tab w:val="num" w:pos="5040"/>
        </w:tabs>
        <w:ind w:left="5040" w:hanging="360"/>
      </w:pPr>
    </w:lvl>
    <w:lvl w:ilvl="7" w:tplc="8C6A2CD8" w:tentative="1">
      <w:start w:val="1"/>
      <w:numFmt w:val="decimal"/>
      <w:lvlText w:val="%8."/>
      <w:lvlJc w:val="left"/>
      <w:pPr>
        <w:tabs>
          <w:tab w:val="num" w:pos="5760"/>
        </w:tabs>
        <w:ind w:left="5760" w:hanging="360"/>
      </w:pPr>
    </w:lvl>
    <w:lvl w:ilvl="8" w:tplc="AE080766" w:tentative="1">
      <w:start w:val="1"/>
      <w:numFmt w:val="decimal"/>
      <w:lvlText w:val="%9."/>
      <w:lvlJc w:val="left"/>
      <w:pPr>
        <w:tabs>
          <w:tab w:val="num" w:pos="6480"/>
        </w:tabs>
        <w:ind w:left="6480" w:hanging="360"/>
      </w:pPr>
    </w:lvl>
  </w:abstractNum>
  <w:abstractNum w:abstractNumId="8" w15:restartNumberingAfterBreak="0">
    <w:nsid w:val="2175470E"/>
    <w:multiLevelType w:val="hybridMultilevel"/>
    <w:tmpl w:val="38649EB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3C5E7C"/>
    <w:multiLevelType w:val="hybridMultilevel"/>
    <w:tmpl w:val="0DA854F8"/>
    <w:lvl w:ilvl="0" w:tplc="475C2210">
      <w:start w:val="1"/>
      <w:numFmt w:val="decimal"/>
      <w:lvlText w:val="%1."/>
      <w:lvlJc w:val="left"/>
      <w:pPr>
        <w:tabs>
          <w:tab w:val="num" w:pos="720"/>
        </w:tabs>
        <w:ind w:left="720" w:hanging="360"/>
      </w:pPr>
    </w:lvl>
    <w:lvl w:ilvl="1" w:tplc="4926C05C" w:tentative="1">
      <w:start w:val="1"/>
      <w:numFmt w:val="decimal"/>
      <w:lvlText w:val="%2."/>
      <w:lvlJc w:val="left"/>
      <w:pPr>
        <w:tabs>
          <w:tab w:val="num" w:pos="1440"/>
        </w:tabs>
        <w:ind w:left="1440" w:hanging="360"/>
      </w:pPr>
    </w:lvl>
    <w:lvl w:ilvl="2" w:tplc="1DFEE4E8" w:tentative="1">
      <w:start w:val="1"/>
      <w:numFmt w:val="decimal"/>
      <w:lvlText w:val="%3."/>
      <w:lvlJc w:val="left"/>
      <w:pPr>
        <w:tabs>
          <w:tab w:val="num" w:pos="2160"/>
        </w:tabs>
        <w:ind w:left="2160" w:hanging="360"/>
      </w:pPr>
    </w:lvl>
    <w:lvl w:ilvl="3" w:tplc="3940CE58" w:tentative="1">
      <w:start w:val="1"/>
      <w:numFmt w:val="decimal"/>
      <w:lvlText w:val="%4."/>
      <w:lvlJc w:val="left"/>
      <w:pPr>
        <w:tabs>
          <w:tab w:val="num" w:pos="2880"/>
        </w:tabs>
        <w:ind w:left="2880" w:hanging="360"/>
      </w:pPr>
    </w:lvl>
    <w:lvl w:ilvl="4" w:tplc="C35E74C8" w:tentative="1">
      <w:start w:val="1"/>
      <w:numFmt w:val="decimal"/>
      <w:lvlText w:val="%5."/>
      <w:lvlJc w:val="left"/>
      <w:pPr>
        <w:tabs>
          <w:tab w:val="num" w:pos="3600"/>
        </w:tabs>
        <w:ind w:left="3600" w:hanging="360"/>
      </w:pPr>
    </w:lvl>
    <w:lvl w:ilvl="5" w:tplc="95426B64" w:tentative="1">
      <w:start w:val="1"/>
      <w:numFmt w:val="decimal"/>
      <w:lvlText w:val="%6."/>
      <w:lvlJc w:val="left"/>
      <w:pPr>
        <w:tabs>
          <w:tab w:val="num" w:pos="4320"/>
        </w:tabs>
        <w:ind w:left="4320" w:hanging="360"/>
      </w:pPr>
    </w:lvl>
    <w:lvl w:ilvl="6" w:tplc="362A6AA6" w:tentative="1">
      <w:start w:val="1"/>
      <w:numFmt w:val="decimal"/>
      <w:lvlText w:val="%7."/>
      <w:lvlJc w:val="left"/>
      <w:pPr>
        <w:tabs>
          <w:tab w:val="num" w:pos="5040"/>
        </w:tabs>
        <w:ind w:left="5040" w:hanging="360"/>
      </w:pPr>
    </w:lvl>
    <w:lvl w:ilvl="7" w:tplc="CB5AE8B0" w:tentative="1">
      <w:start w:val="1"/>
      <w:numFmt w:val="decimal"/>
      <w:lvlText w:val="%8."/>
      <w:lvlJc w:val="left"/>
      <w:pPr>
        <w:tabs>
          <w:tab w:val="num" w:pos="5760"/>
        </w:tabs>
        <w:ind w:left="5760" w:hanging="360"/>
      </w:pPr>
    </w:lvl>
    <w:lvl w:ilvl="8" w:tplc="6BCCCBD0" w:tentative="1">
      <w:start w:val="1"/>
      <w:numFmt w:val="decimal"/>
      <w:lvlText w:val="%9."/>
      <w:lvlJc w:val="left"/>
      <w:pPr>
        <w:tabs>
          <w:tab w:val="num" w:pos="6480"/>
        </w:tabs>
        <w:ind w:left="6480" w:hanging="360"/>
      </w:pPr>
    </w:lvl>
  </w:abstractNum>
  <w:abstractNum w:abstractNumId="10" w15:restartNumberingAfterBreak="0">
    <w:nsid w:val="245638C6"/>
    <w:multiLevelType w:val="hybridMultilevel"/>
    <w:tmpl w:val="6D7CC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3774E"/>
    <w:multiLevelType w:val="hybridMultilevel"/>
    <w:tmpl w:val="71320B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E91B52"/>
    <w:multiLevelType w:val="hybridMultilevel"/>
    <w:tmpl w:val="AD80BB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A26AE1"/>
    <w:multiLevelType w:val="hybridMultilevel"/>
    <w:tmpl w:val="FCC6C2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3505D1"/>
    <w:multiLevelType w:val="hybridMultilevel"/>
    <w:tmpl w:val="BEF2DA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6D5BDA"/>
    <w:multiLevelType w:val="hybridMultilevel"/>
    <w:tmpl w:val="24461A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9780298"/>
    <w:multiLevelType w:val="hybridMultilevel"/>
    <w:tmpl w:val="5E80B5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A5C1FCD"/>
    <w:multiLevelType w:val="hybridMultilevel"/>
    <w:tmpl w:val="874CCF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C8501C5"/>
    <w:multiLevelType w:val="hybridMultilevel"/>
    <w:tmpl w:val="37D438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EFC1616"/>
    <w:multiLevelType w:val="hybridMultilevel"/>
    <w:tmpl w:val="1BBC45D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684027D"/>
    <w:multiLevelType w:val="hybridMultilevel"/>
    <w:tmpl w:val="563222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143CEA"/>
    <w:multiLevelType w:val="hybridMultilevel"/>
    <w:tmpl w:val="59629142"/>
    <w:lvl w:ilvl="0" w:tplc="12406088">
      <w:start w:val="1"/>
      <w:numFmt w:val="decimal"/>
      <w:lvlText w:val="%1."/>
      <w:lvlJc w:val="left"/>
      <w:pPr>
        <w:tabs>
          <w:tab w:val="num" w:pos="720"/>
        </w:tabs>
        <w:ind w:left="720" w:hanging="360"/>
      </w:pPr>
    </w:lvl>
    <w:lvl w:ilvl="1" w:tplc="C48E04EE" w:tentative="1">
      <w:start w:val="1"/>
      <w:numFmt w:val="decimal"/>
      <w:lvlText w:val="%2."/>
      <w:lvlJc w:val="left"/>
      <w:pPr>
        <w:tabs>
          <w:tab w:val="num" w:pos="1440"/>
        </w:tabs>
        <w:ind w:left="1440" w:hanging="360"/>
      </w:pPr>
    </w:lvl>
    <w:lvl w:ilvl="2" w:tplc="95BA69D4" w:tentative="1">
      <w:start w:val="1"/>
      <w:numFmt w:val="decimal"/>
      <w:lvlText w:val="%3."/>
      <w:lvlJc w:val="left"/>
      <w:pPr>
        <w:tabs>
          <w:tab w:val="num" w:pos="2160"/>
        </w:tabs>
        <w:ind w:left="2160" w:hanging="360"/>
      </w:pPr>
    </w:lvl>
    <w:lvl w:ilvl="3" w:tplc="4B16F464" w:tentative="1">
      <w:start w:val="1"/>
      <w:numFmt w:val="decimal"/>
      <w:lvlText w:val="%4."/>
      <w:lvlJc w:val="left"/>
      <w:pPr>
        <w:tabs>
          <w:tab w:val="num" w:pos="2880"/>
        </w:tabs>
        <w:ind w:left="2880" w:hanging="360"/>
      </w:pPr>
    </w:lvl>
    <w:lvl w:ilvl="4" w:tplc="4852E488" w:tentative="1">
      <w:start w:val="1"/>
      <w:numFmt w:val="decimal"/>
      <w:lvlText w:val="%5."/>
      <w:lvlJc w:val="left"/>
      <w:pPr>
        <w:tabs>
          <w:tab w:val="num" w:pos="3600"/>
        </w:tabs>
        <w:ind w:left="3600" w:hanging="360"/>
      </w:pPr>
    </w:lvl>
    <w:lvl w:ilvl="5" w:tplc="D9EA7870" w:tentative="1">
      <w:start w:val="1"/>
      <w:numFmt w:val="decimal"/>
      <w:lvlText w:val="%6."/>
      <w:lvlJc w:val="left"/>
      <w:pPr>
        <w:tabs>
          <w:tab w:val="num" w:pos="4320"/>
        </w:tabs>
        <w:ind w:left="4320" w:hanging="360"/>
      </w:pPr>
    </w:lvl>
    <w:lvl w:ilvl="6" w:tplc="C8449040" w:tentative="1">
      <w:start w:val="1"/>
      <w:numFmt w:val="decimal"/>
      <w:lvlText w:val="%7."/>
      <w:lvlJc w:val="left"/>
      <w:pPr>
        <w:tabs>
          <w:tab w:val="num" w:pos="5040"/>
        </w:tabs>
        <w:ind w:left="5040" w:hanging="360"/>
      </w:pPr>
    </w:lvl>
    <w:lvl w:ilvl="7" w:tplc="8E5023B6" w:tentative="1">
      <w:start w:val="1"/>
      <w:numFmt w:val="decimal"/>
      <w:lvlText w:val="%8."/>
      <w:lvlJc w:val="left"/>
      <w:pPr>
        <w:tabs>
          <w:tab w:val="num" w:pos="5760"/>
        </w:tabs>
        <w:ind w:left="5760" w:hanging="360"/>
      </w:pPr>
    </w:lvl>
    <w:lvl w:ilvl="8" w:tplc="65D2B0FE" w:tentative="1">
      <w:start w:val="1"/>
      <w:numFmt w:val="decimal"/>
      <w:lvlText w:val="%9."/>
      <w:lvlJc w:val="left"/>
      <w:pPr>
        <w:tabs>
          <w:tab w:val="num" w:pos="6480"/>
        </w:tabs>
        <w:ind w:left="6480" w:hanging="360"/>
      </w:pPr>
    </w:lvl>
  </w:abstractNum>
  <w:abstractNum w:abstractNumId="22" w15:restartNumberingAfterBreak="0">
    <w:nsid w:val="4DFD2482"/>
    <w:multiLevelType w:val="hybridMultilevel"/>
    <w:tmpl w:val="4346662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780DC7"/>
    <w:multiLevelType w:val="hybridMultilevel"/>
    <w:tmpl w:val="5B507CF8"/>
    <w:lvl w:ilvl="0" w:tplc="04090001">
      <w:start w:val="1"/>
      <w:numFmt w:val="bullet"/>
      <w:lvlText w:val=""/>
      <w:lvlJc w:val="left"/>
      <w:pPr>
        <w:tabs>
          <w:tab w:val="num" w:pos="1282"/>
        </w:tabs>
        <w:ind w:left="1282" w:hanging="360"/>
      </w:pPr>
      <w:rPr>
        <w:rFonts w:ascii="Symbol" w:hAnsi="Symbol" w:hint="default"/>
      </w:rPr>
    </w:lvl>
    <w:lvl w:ilvl="1" w:tplc="04090003" w:tentative="1">
      <w:start w:val="1"/>
      <w:numFmt w:val="bullet"/>
      <w:lvlText w:val="o"/>
      <w:lvlJc w:val="left"/>
      <w:pPr>
        <w:tabs>
          <w:tab w:val="num" w:pos="2002"/>
        </w:tabs>
        <w:ind w:left="2002" w:hanging="360"/>
      </w:pPr>
      <w:rPr>
        <w:rFonts w:ascii="Courier New" w:hAnsi="Courier New" w:hint="default"/>
      </w:rPr>
    </w:lvl>
    <w:lvl w:ilvl="2" w:tplc="04090005" w:tentative="1">
      <w:start w:val="1"/>
      <w:numFmt w:val="bullet"/>
      <w:lvlText w:val=""/>
      <w:lvlJc w:val="left"/>
      <w:pPr>
        <w:tabs>
          <w:tab w:val="num" w:pos="2722"/>
        </w:tabs>
        <w:ind w:left="2722" w:hanging="360"/>
      </w:pPr>
      <w:rPr>
        <w:rFonts w:ascii="Wingdings" w:hAnsi="Wingdings" w:hint="default"/>
      </w:rPr>
    </w:lvl>
    <w:lvl w:ilvl="3" w:tplc="04090001" w:tentative="1">
      <w:start w:val="1"/>
      <w:numFmt w:val="bullet"/>
      <w:lvlText w:val=""/>
      <w:lvlJc w:val="left"/>
      <w:pPr>
        <w:tabs>
          <w:tab w:val="num" w:pos="3442"/>
        </w:tabs>
        <w:ind w:left="3442" w:hanging="360"/>
      </w:pPr>
      <w:rPr>
        <w:rFonts w:ascii="Symbol" w:hAnsi="Symbol" w:hint="default"/>
      </w:rPr>
    </w:lvl>
    <w:lvl w:ilvl="4" w:tplc="04090003" w:tentative="1">
      <w:start w:val="1"/>
      <w:numFmt w:val="bullet"/>
      <w:lvlText w:val="o"/>
      <w:lvlJc w:val="left"/>
      <w:pPr>
        <w:tabs>
          <w:tab w:val="num" w:pos="4162"/>
        </w:tabs>
        <w:ind w:left="4162" w:hanging="360"/>
      </w:pPr>
      <w:rPr>
        <w:rFonts w:ascii="Courier New" w:hAnsi="Courier New" w:hint="default"/>
      </w:rPr>
    </w:lvl>
    <w:lvl w:ilvl="5" w:tplc="04090005" w:tentative="1">
      <w:start w:val="1"/>
      <w:numFmt w:val="bullet"/>
      <w:lvlText w:val=""/>
      <w:lvlJc w:val="left"/>
      <w:pPr>
        <w:tabs>
          <w:tab w:val="num" w:pos="4882"/>
        </w:tabs>
        <w:ind w:left="4882" w:hanging="360"/>
      </w:pPr>
      <w:rPr>
        <w:rFonts w:ascii="Wingdings" w:hAnsi="Wingdings" w:hint="default"/>
      </w:rPr>
    </w:lvl>
    <w:lvl w:ilvl="6" w:tplc="04090001" w:tentative="1">
      <w:start w:val="1"/>
      <w:numFmt w:val="bullet"/>
      <w:lvlText w:val=""/>
      <w:lvlJc w:val="left"/>
      <w:pPr>
        <w:tabs>
          <w:tab w:val="num" w:pos="5602"/>
        </w:tabs>
        <w:ind w:left="5602" w:hanging="360"/>
      </w:pPr>
      <w:rPr>
        <w:rFonts w:ascii="Symbol" w:hAnsi="Symbol" w:hint="default"/>
      </w:rPr>
    </w:lvl>
    <w:lvl w:ilvl="7" w:tplc="04090003" w:tentative="1">
      <w:start w:val="1"/>
      <w:numFmt w:val="bullet"/>
      <w:lvlText w:val="o"/>
      <w:lvlJc w:val="left"/>
      <w:pPr>
        <w:tabs>
          <w:tab w:val="num" w:pos="6322"/>
        </w:tabs>
        <w:ind w:left="6322" w:hanging="360"/>
      </w:pPr>
      <w:rPr>
        <w:rFonts w:ascii="Courier New" w:hAnsi="Courier New" w:hint="default"/>
      </w:rPr>
    </w:lvl>
    <w:lvl w:ilvl="8" w:tplc="04090005" w:tentative="1">
      <w:start w:val="1"/>
      <w:numFmt w:val="bullet"/>
      <w:lvlText w:val=""/>
      <w:lvlJc w:val="left"/>
      <w:pPr>
        <w:tabs>
          <w:tab w:val="num" w:pos="7042"/>
        </w:tabs>
        <w:ind w:left="7042" w:hanging="360"/>
      </w:pPr>
      <w:rPr>
        <w:rFonts w:ascii="Wingdings" w:hAnsi="Wingdings" w:hint="default"/>
      </w:rPr>
    </w:lvl>
  </w:abstractNum>
  <w:abstractNum w:abstractNumId="24" w15:restartNumberingAfterBreak="0">
    <w:nsid w:val="4EA95FEE"/>
    <w:multiLevelType w:val="hybridMultilevel"/>
    <w:tmpl w:val="4E9AEE0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51F97BAD"/>
    <w:multiLevelType w:val="hybridMultilevel"/>
    <w:tmpl w:val="E6D89F88"/>
    <w:lvl w:ilvl="0" w:tplc="04090001">
      <w:start w:val="1"/>
      <w:numFmt w:val="bullet"/>
      <w:lvlText w:val=""/>
      <w:lvlJc w:val="left"/>
      <w:pPr>
        <w:tabs>
          <w:tab w:val="num" w:pos="1642"/>
        </w:tabs>
        <w:ind w:left="1642" w:hanging="360"/>
      </w:pPr>
      <w:rPr>
        <w:rFonts w:ascii="Symbol" w:hAnsi="Symbol" w:hint="default"/>
      </w:rPr>
    </w:lvl>
    <w:lvl w:ilvl="1" w:tplc="04090003" w:tentative="1">
      <w:start w:val="1"/>
      <w:numFmt w:val="bullet"/>
      <w:lvlText w:val="o"/>
      <w:lvlJc w:val="left"/>
      <w:pPr>
        <w:tabs>
          <w:tab w:val="num" w:pos="2362"/>
        </w:tabs>
        <w:ind w:left="2362" w:hanging="360"/>
      </w:pPr>
      <w:rPr>
        <w:rFonts w:ascii="Courier New" w:hAnsi="Courier New" w:hint="default"/>
      </w:rPr>
    </w:lvl>
    <w:lvl w:ilvl="2" w:tplc="04090005" w:tentative="1">
      <w:start w:val="1"/>
      <w:numFmt w:val="bullet"/>
      <w:lvlText w:val=""/>
      <w:lvlJc w:val="left"/>
      <w:pPr>
        <w:tabs>
          <w:tab w:val="num" w:pos="3082"/>
        </w:tabs>
        <w:ind w:left="3082" w:hanging="360"/>
      </w:pPr>
      <w:rPr>
        <w:rFonts w:ascii="Wingdings" w:hAnsi="Wingdings" w:hint="default"/>
      </w:rPr>
    </w:lvl>
    <w:lvl w:ilvl="3" w:tplc="04090001" w:tentative="1">
      <w:start w:val="1"/>
      <w:numFmt w:val="bullet"/>
      <w:lvlText w:val=""/>
      <w:lvlJc w:val="left"/>
      <w:pPr>
        <w:tabs>
          <w:tab w:val="num" w:pos="3802"/>
        </w:tabs>
        <w:ind w:left="3802" w:hanging="360"/>
      </w:pPr>
      <w:rPr>
        <w:rFonts w:ascii="Symbol" w:hAnsi="Symbol" w:hint="default"/>
      </w:rPr>
    </w:lvl>
    <w:lvl w:ilvl="4" w:tplc="04090003" w:tentative="1">
      <w:start w:val="1"/>
      <w:numFmt w:val="bullet"/>
      <w:lvlText w:val="o"/>
      <w:lvlJc w:val="left"/>
      <w:pPr>
        <w:tabs>
          <w:tab w:val="num" w:pos="4522"/>
        </w:tabs>
        <w:ind w:left="4522" w:hanging="360"/>
      </w:pPr>
      <w:rPr>
        <w:rFonts w:ascii="Courier New" w:hAnsi="Courier New" w:hint="default"/>
      </w:rPr>
    </w:lvl>
    <w:lvl w:ilvl="5" w:tplc="04090005" w:tentative="1">
      <w:start w:val="1"/>
      <w:numFmt w:val="bullet"/>
      <w:lvlText w:val=""/>
      <w:lvlJc w:val="left"/>
      <w:pPr>
        <w:tabs>
          <w:tab w:val="num" w:pos="5242"/>
        </w:tabs>
        <w:ind w:left="5242" w:hanging="360"/>
      </w:pPr>
      <w:rPr>
        <w:rFonts w:ascii="Wingdings" w:hAnsi="Wingdings" w:hint="default"/>
      </w:rPr>
    </w:lvl>
    <w:lvl w:ilvl="6" w:tplc="04090001" w:tentative="1">
      <w:start w:val="1"/>
      <w:numFmt w:val="bullet"/>
      <w:lvlText w:val=""/>
      <w:lvlJc w:val="left"/>
      <w:pPr>
        <w:tabs>
          <w:tab w:val="num" w:pos="5962"/>
        </w:tabs>
        <w:ind w:left="5962" w:hanging="360"/>
      </w:pPr>
      <w:rPr>
        <w:rFonts w:ascii="Symbol" w:hAnsi="Symbol" w:hint="default"/>
      </w:rPr>
    </w:lvl>
    <w:lvl w:ilvl="7" w:tplc="04090003" w:tentative="1">
      <w:start w:val="1"/>
      <w:numFmt w:val="bullet"/>
      <w:lvlText w:val="o"/>
      <w:lvlJc w:val="left"/>
      <w:pPr>
        <w:tabs>
          <w:tab w:val="num" w:pos="6682"/>
        </w:tabs>
        <w:ind w:left="6682" w:hanging="360"/>
      </w:pPr>
      <w:rPr>
        <w:rFonts w:ascii="Courier New" w:hAnsi="Courier New" w:hint="default"/>
      </w:rPr>
    </w:lvl>
    <w:lvl w:ilvl="8" w:tplc="04090005" w:tentative="1">
      <w:start w:val="1"/>
      <w:numFmt w:val="bullet"/>
      <w:lvlText w:val=""/>
      <w:lvlJc w:val="left"/>
      <w:pPr>
        <w:tabs>
          <w:tab w:val="num" w:pos="7402"/>
        </w:tabs>
        <w:ind w:left="7402" w:hanging="360"/>
      </w:pPr>
      <w:rPr>
        <w:rFonts w:ascii="Wingdings" w:hAnsi="Wingdings" w:hint="default"/>
      </w:rPr>
    </w:lvl>
  </w:abstractNum>
  <w:abstractNum w:abstractNumId="26" w15:restartNumberingAfterBreak="0">
    <w:nsid w:val="54EE079B"/>
    <w:multiLevelType w:val="hybridMultilevel"/>
    <w:tmpl w:val="0640483A"/>
    <w:lvl w:ilvl="0" w:tplc="5DD084CA">
      <w:start w:val="1"/>
      <w:numFmt w:val="decimal"/>
      <w:lvlText w:val="%1."/>
      <w:lvlJc w:val="left"/>
      <w:pPr>
        <w:tabs>
          <w:tab w:val="num" w:pos="720"/>
        </w:tabs>
        <w:ind w:left="720" w:hanging="360"/>
      </w:pPr>
    </w:lvl>
    <w:lvl w:ilvl="1" w:tplc="C0866770" w:tentative="1">
      <w:start w:val="1"/>
      <w:numFmt w:val="decimal"/>
      <w:lvlText w:val="%2."/>
      <w:lvlJc w:val="left"/>
      <w:pPr>
        <w:tabs>
          <w:tab w:val="num" w:pos="1440"/>
        </w:tabs>
        <w:ind w:left="1440" w:hanging="360"/>
      </w:pPr>
    </w:lvl>
    <w:lvl w:ilvl="2" w:tplc="AF247AC2" w:tentative="1">
      <w:start w:val="1"/>
      <w:numFmt w:val="decimal"/>
      <w:lvlText w:val="%3."/>
      <w:lvlJc w:val="left"/>
      <w:pPr>
        <w:tabs>
          <w:tab w:val="num" w:pos="2160"/>
        </w:tabs>
        <w:ind w:left="2160" w:hanging="360"/>
      </w:pPr>
    </w:lvl>
    <w:lvl w:ilvl="3" w:tplc="EF52C5FE" w:tentative="1">
      <w:start w:val="1"/>
      <w:numFmt w:val="decimal"/>
      <w:lvlText w:val="%4."/>
      <w:lvlJc w:val="left"/>
      <w:pPr>
        <w:tabs>
          <w:tab w:val="num" w:pos="2880"/>
        </w:tabs>
        <w:ind w:left="2880" w:hanging="360"/>
      </w:pPr>
    </w:lvl>
    <w:lvl w:ilvl="4" w:tplc="1302B160" w:tentative="1">
      <w:start w:val="1"/>
      <w:numFmt w:val="decimal"/>
      <w:lvlText w:val="%5."/>
      <w:lvlJc w:val="left"/>
      <w:pPr>
        <w:tabs>
          <w:tab w:val="num" w:pos="3600"/>
        </w:tabs>
        <w:ind w:left="3600" w:hanging="360"/>
      </w:pPr>
    </w:lvl>
    <w:lvl w:ilvl="5" w:tplc="1E10ACF4" w:tentative="1">
      <w:start w:val="1"/>
      <w:numFmt w:val="decimal"/>
      <w:lvlText w:val="%6."/>
      <w:lvlJc w:val="left"/>
      <w:pPr>
        <w:tabs>
          <w:tab w:val="num" w:pos="4320"/>
        </w:tabs>
        <w:ind w:left="4320" w:hanging="360"/>
      </w:pPr>
    </w:lvl>
    <w:lvl w:ilvl="6" w:tplc="7A4E5D3C" w:tentative="1">
      <w:start w:val="1"/>
      <w:numFmt w:val="decimal"/>
      <w:lvlText w:val="%7."/>
      <w:lvlJc w:val="left"/>
      <w:pPr>
        <w:tabs>
          <w:tab w:val="num" w:pos="5040"/>
        </w:tabs>
        <w:ind w:left="5040" w:hanging="360"/>
      </w:pPr>
    </w:lvl>
    <w:lvl w:ilvl="7" w:tplc="5D48E688" w:tentative="1">
      <w:start w:val="1"/>
      <w:numFmt w:val="decimal"/>
      <w:lvlText w:val="%8."/>
      <w:lvlJc w:val="left"/>
      <w:pPr>
        <w:tabs>
          <w:tab w:val="num" w:pos="5760"/>
        </w:tabs>
        <w:ind w:left="5760" w:hanging="360"/>
      </w:pPr>
    </w:lvl>
    <w:lvl w:ilvl="8" w:tplc="B36E1840" w:tentative="1">
      <w:start w:val="1"/>
      <w:numFmt w:val="decimal"/>
      <w:lvlText w:val="%9."/>
      <w:lvlJc w:val="left"/>
      <w:pPr>
        <w:tabs>
          <w:tab w:val="num" w:pos="6480"/>
        </w:tabs>
        <w:ind w:left="6480" w:hanging="360"/>
      </w:pPr>
    </w:lvl>
  </w:abstractNum>
  <w:abstractNum w:abstractNumId="27" w15:restartNumberingAfterBreak="0">
    <w:nsid w:val="576A57B2"/>
    <w:multiLevelType w:val="hybridMultilevel"/>
    <w:tmpl w:val="38649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742A30"/>
    <w:multiLevelType w:val="hybridMultilevel"/>
    <w:tmpl w:val="425AD7D4"/>
    <w:lvl w:ilvl="0" w:tplc="04090001">
      <w:start w:val="1"/>
      <w:numFmt w:val="bullet"/>
      <w:lvlText w:val=""/>
      <w:lvlJc w:val="left"/>
      <w:pPr>
        <w:tabs>
          <w:tab w:val="num" w:pos="1642"/>
        </w:tabs>
        <w:ind w:left="1642" w:hanging="360"/>
      </w:pPr>
      <w:rPr>
        <w:rFonts w:ascii="Symbol" w:hAnsi="Symbol" w:hint="default"/>
      </w:rPr>
    </w:lvl>
    <w:lvl w:ilvl="1" w:tplc="04090003" w:tentative="1">
      <w:start w:val="1"/>
      <w:numFmt w:val="bullet"/>
      <w:lvlText w:val="o"/>
      <w:lvlJc w:val="left"/>
      <w:pPr>
        <w:tabs>
          <w:tab w:val="num" w:pos="2362"/>
        </w:tabs>
        <w:ind w:left="2362" w:hanging="360"/>
      </w:pPr>
      <w:rPr>
        <w:rFonts w:ascii="Courier New" w:hAnsi="Courier New" w:hint="default"/>
      </w:rPr>
    </w:lvl>
    <w:lvl w:ilvl="2" w:tplc="04090005" w:tentative="1">
      <w:start w:val="1"/>
      <w:numFmt w:val="bullet"/>
      <w:lvlText w:val=""/>
      <w:lvlJc w:val="left"/>
      <w:pPr>
        <w:tabs>
          <w:tab w:val="num" w:pos="3082"/>
        </w:tabs>
        <w:ind w:left="3082" w:hanging="360"/>
      </w:pPr>
      <w:rPr>
        <w:rFonts w:ascii="Wingdings" w:hAnsi="Wingdings" w:hint="default"/>
      </w:rPr>
    </w:lvl>
    <w:lvl w:ilvl="3" w:tplc="04090001" w:tentative="1">
      <w:start w:val="1"/>
      <w:numFmt w:val="bullet"/>
      <w:lvlText w:val=""/>
      <w:lvlJc w:val="left"/>
      <w:pPr>
        <w:tabs>
          <w:tab w:val="num" w:pos="3802"/>
        </w:tabs>
        <w:ind w:left="3802" w:hanging="360"/>
      </w:pPr>
      <w:rPr>
        <w:rFonts w:ascii="Symbol" w:hAnsi="Symbol" w:hint="default"/>
      </w:rPr>
    </w:lvl>
    <w:lvl w:ilvl="4" w:tplc="04090003" w:tentative="1">
      <w:start w:val="1"/>
      <w:numFmt w:val="bullet"/>
      <w:lvlText w:val="o"/>
      <w:lvlJc w:val="left"/>
      <w:pPr>
        <w:tabs>
          <w:tab w:val="num" w:pos="4522"/>
        </w:tabs>
        <w:ind w:left="4522" w:hanging="360"/>
      </w:pPr>
      <w:rPr>
        <w:rFonts w:ascii="Courier New" w:hAnsi="Courier New" w:hint="default"/>
      </w:rPr>
    </w:lvl>
    <w:lvl w:ilvl="5" w:tplc="04090005" w:tentative="1">
      <w:start w:val="1"/>
      <w:numFmt w:val="bullet"/>
      <w:lvlText w:val=""/>
      <w:lvlJc w:val="left"/>
      <w:pPr>
        <w:tabs>
          <w:tab w:val="num" w:pos="5242"/>
        </w:tabs>
        <w:ind w:left="5242" w:hanging="360"/>
      </w:pPr>
      <w:rPr>
        <w:rFonts w:ascii="Wingdings" w:hAnsi="Wingdings" w:hint="default"/>
      </w:rPr>
    </w:lvl>
    <w:lvl w:ilvl="6" w:tplc="04090001" w:tentative="1">
      <w:start w:val="1"/>
      <w:numFmt w:val="bullet"/>
      <w:lvlText w:val=""/>
      <w:lvlJc w:val="left"/>
      <w:pPr>
        <w:tabs>
          <w:tab w:val="num" w:pos="5962"/>
        </w:tabs>
        <w:ind w:left="5962" w:hanging="360"/>
      </w:pPr>
      <w:rPr>
        <w:rFonts w:ascii="Symbol" w:hAnsi="Symbol" w:hint="default"/>
      </w:rPr>
    </w:lvl>
    <w:lvl w:ilvl="7" w:tplc="04090003" w:tentative="1">
      <w:start w:val="1"/>
      <w:numFmt w:val="bullet"/>
      <w:lvlText w:val="o"/>
      <w:lvlJc w:val="left"/>
      <w:pPr>
        <w:tabs>
          <w:tab w:val="num" w:pos="6682"/>
        </w:tabs>
        <w:ind w:left="6682" w:hanging="360"/>
      </w:pPr>
      <w:rPr>
        <w:rFonts w:ascii="Courier New" w:hAnsi="Courier New" w:hint="default"/>
      </w:rPr>
    </w:lvl>
    <w:lvl w:ilvl="8" w:tplc="04090005" w:tentative="1">
      <w:start w:val="1"/>
      <w:numFmt w:val="bullet"/>
      <w:lvlText w:val=""/>
      <w:lvlJc w:val="left"/>
      <w:pPr>
        <w:tabs>
          <w:tab w:val="num" w:pos="7402"/>
        </w:tabs>
        <w:ind w:left="7402" w:hanging="360"/>
      </w:pPr>
      <w:rPr>
        <w:rFonts w:ascii="Wingdings" w:hAnsi="Wingdings" w:hint="default"/>
      </w:rPr>
    </w:lvl>
  </w:abstractNum>
  <w:abstractNum w:abstractNumId="29" w15:restartNumberingAfterBreak="0">
    <w:nsid w:val="5E2B673B"/>
    <w:multiLevelType w:val="hybridMultilevel"/>
    <w:tmpl w:val="109210F8"/>
    <w:lvl w:ilvl="0" w:tplc="3EDC0E78">
      <w:start w:val="1"/>
      <w:numFmt w:val="decimal"/>
      <w:lvlText w:val="%1."/>
      <w:lvlJc w:val="left"/>
      <w:pPr>
        <w:tabs>
          <w:tab w:val="num" w:pos="720"/>
        </w:tabs>
        <w:ind w:left="720" w:hanging="360"/>
      </w:pPr>
    </w:lvl>
    <w:lvl w:ilvl="1" w:tplc="8B9671C8" w:tentative="1">
      <w:start w:val="1"/>
      <w:numFmt w:val="decimal"/>
      <w:lvlText w:val="%2."/>
      <w:lvlJc w:val="left"/>
      <w:pPr>
        <w:tabs>
          <w:tab w:val="num" w:pos="1440"/>
        </w:tabs>
        <w:ind w:left="1440" w:hanging="360"/>
      </w:pPr>
    </w:lvl>
    <w:lvl w:ilvl="2" w:tplc="86862C76" w:tentative="1">
      <w:start w:val="1"/>
      <w:numFmt w:val="decimal"/>
      <w:lvlText w:val="%3."/>
      <w:lvlJc w:val="left"/>
      <w:pPr>
        <w:tabs>
          <w:tab w:val="num" w:pos="2160"/>
        </w:tabs>
        <w:ind w:left="2160" w:hanging="360"/>
      </w:pPr>
    </w:lvl>
    <w:lvl w:ilvl="3" w:tplc="EE664014" w:tentative="1">
      <w:start w:val="1"/>
      <w:numFmt w:val="decimal"/>
      <w:lvlText w:val="%4."/>
      <w:lvlJc w:val="left"/>
      <w:pPr>
        <w:tabs>
          <w:tab w:val="num" w:pos="2880"/>
        </w:tabs>
        <w:ind w:left="2880" w:hanging="360"/>
      </w:pPr>
    </w:lvl>
    <w:lvl w:ilvl="4" w:tplc="D0C47C80" w:tentative="1">
      <w:start w:val="1"/>
      <w:numFmt w:val="decimal"/>
      <w:lvlText w:val="%5."/>
      <w:lvlJc w:val="left"/>
      <w:pPr>
        <w:tabs>
          <w:tab w:val="num" w:pos="3600"/>
        </w:tabs>
        <w:ind w:left="3600" w:hanging="360"/>
      </w:pPr>
    </w:lvl>
    <w:lvl w:ilvl="5" w:tplc="CF1E4A08" w:tentative="1">
      <w:start w:val="1"/>
      <w:numFmt w:val="decimal"/>
      <w:lvlText w:val="%6."/>
      <w:lvlJc w:val="left"/>
      <w:pPr>
        <w:tabs>
          <w:tab w:val="num" w:pos="4320"/>
        </w:tabs>
        <w:ind w:left="4320" w:hanging="360"/>
      </w:pPr>
    </w:lvl>
    <w:lvl w:ilvl="6" w:tplc="9CCCDC70" w:tentative="1">
      <w:start w:val="1"/>
      <w:numFmt w:val="decimal"/>
      <w:lvlText w:val="%7."/>
      <w:lvlJc w:val="left"/>
      <w:pPr>
        <w:tabs>
          <w:tab w:val="num" w:pos="5040"/>
        </w:tabs>
        <w:ind w:left="5040" w:hanging="360"/>
      </w:pPr>
    </w:lvl>
    <w:lvl w:ilvl="7" w:tplc="504CF2A6" w:tentative="1">
      <w:start w:val="1"/>
      <w:numFmt w:val="decimal"/>
      <w:lvlText w:val="%8."/>
      <w:lvlJc w:val="left"/>
      <w:pPr>
        <w:tabs>
          <w:tab w:val="num" w:pos="5760"/>
        </w:tabs>
        <w:ind w:left="5760" w:hanging="360"/>
      </w:pPr>
    </w:lvl>
    <w:lvl w:ilvl="8" w:tplc="6922C8F6" w:tentative="1">
      <w:start w:val="1"/>
      <w:numFmt w:val="decimal"/>
      <w:lvlText w:val="%9."/>
      <w:lvlJc w:val="left"/>
      <w:pPr>
        <w:tabs>
          <w:tab w:val="num" w:pos="6480"/>
        </w:tabs>
        <w:ind w:left="6480" w:hanging="360"/>
      </w:pPr>
    </w:lvl>
  </w:abstractNum>
  <w:abstractNum w:abstractNumId="30" w15:restartNumberingAfterBreak="0">
    <w:nsid w:val="633A670D"/>
    <w:multiLevelType w:val="hybridMultilevel"/>
    <w:tmpl w:val="43466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702D0C"/>
    <w:multiLevelType w:val="hybridMultilevel"/>
    <w:tmpl w:val="CE66D6F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E34190"/>
    <w:multiLevelType w:val="hybridMultilevel"/>
    <w:tmpl w:val="086A26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954309"/>
    <w:multiLevelType w:val="hybridMultilevel"/>
    <w:tmpl w:val="F84C3F3C"/>
    <w:lvl w:ilvl="0" w:tplc="62ACC6D0">
      <w:start w:val="1"/>
      <w:numFmt w:val="bullet"/>
      <w:lvlText w:val=""/>
      <w:lvlJc w:val="left"/>
      <w:pPr>
        <w:tabs>
          <w:tab w:val="num" w:pos="720"/>
        </w:tabs>
        <w:ind w:left="720" w:hanging="360"/>
      </w:pPr>
      <w:rPr>
        <w:rFonts w:ascii="Symbol" w:hAnsi="Symbol" w:hint="default"/>
        <w:sz w:val="20"/>
      </w:rPr>
    </w:lvl>
    <w:lvl w:ilvl="1" w:tplc="A400054A" w:tentative="1">
      <w:start w:val="1"/>
      <w:numFmt w:val="bullet"/>
      <w:lvlText w:val="o"/>
      <w:lvlJc w:val="left"/>
      <w:pPr>
        <w:tabs>
          <w:tab w:val="num" w:pos="1440"/>
        </w:tabs>
        <w:ind w:left="1440" w:hanging="360"/>
      </w:pPr>
      <w:rPr>
        <w:rFonts w:ascii="Courier New" w:hAnsi="Courier New" w:hint="default"/>
        <w:sz w:val="20"/>
      </w:rPr>
    </w:lvl>
    <w:lvl w:ilvl="2" w:tplc="63F085FE" w:tentative="1">
      <w:start w:val="1"/>
      <w:numFmt w:val="bullet"/>
      <w:lvlText w:val=""/>
      <w:lvlJc w:val="left"/>
      <w:pPr>
        <w:tabs>
          <w:tab w:val="num" w:pos="2160"/>
        </w:tabs>
        <w:ind w:left="2160" w:hanging="360"/>
      </w:pPr>
      <w:rPr>
        <w:rFonts w:ascii="Wingdings" w:hAnsi="Wingdings" w:hint="default"/>
        <w:sz w:val="20"/>
      </w:rPr>
    </w:lvl>
    <w:lvl w:ilvl="3" w:tplc="FF28335C" w:tentative="1">
      <w:start w:val="1"/>
      <w:numFmt w:val="bullet"/>
      <w:lvlText w:val=""/>
      <w:lvlJc w:val="left"/>
      <w:pPr>
        <w:tabs>
          <w:tab w:val="num" w:pos="2880"/>
        </w:tabs>
        <w:ind w:left="2880" w:hanging="360"/>
      </w:pPr>
      <w:rPr>
        <w:rFonts w:ascii="Wingdings" w:hAnsi="Wingdings" w:hint="default"/>
        <w:sz w:val="20"/>
      </w:rPr>
    </w:lvl>
    <w:lvl w:ilvl="4" w:tplc="9DBCC5EA" w:tentative="1">
      <w:start w:val="1"/>
      <w:numFmt w:val="bullet"/>
      <w:lvlText w:val=""/>
      <w:lvlJc w:val="left"/>
      <w:pPr>
        <w:tabs>
          <w:tab w:val="num" w:pos="3600"/>
        </w:tabs>
        <w:ind w:left="3600" w:hanging="360"/>
      </w:pPr>
      <w:rPr>
        <w:rFonts w:ascii="Wingdings" w:hAnsi="Wingdings" w:hint="default"/>
        <w:sz w:val="20"/>
      </w:rPr>
    </w:lvl>
    <w:lvl w:ilvl="5" w:tplc="2FEA7754" w:tentative="1">
      <w:start w:val="1"/>
      <w:numFmt w:val="bullet"/>
      <w:lvlText w:val=""/>
      <w:lvlJc w:val="left"/>
      <w:pPr>
        <w:tabs>
          <w:tab w:val="num" w:pos="4320"/>
        </w:tabs>
        <w:ind w:left="4320" w:hanging="360"/>
      </w:pPr>
      <w:rPr>
        <w:rFonts w:ascii="Wingdings" w:hAnsi="Wingdings" w:hint="default"/>
        <w:sz w:val="20"/>
      </w:rPr>
    </w:lvl>
    <w:lvl w:ilvl="6" w:tplc="40B4BAC2" w:tentative="1">
      <w:start w:val="1"/>
      <w:numFmt w:val="bullet"/>
      <w:lvlText w:val=""/>
      <w:lvlJc w:val="left"/>
      <w:pPr>
        <w:tabs>
          <w:tab w:val="num" w:pos="5040"/>
        </w:tabs>
        <w:ind w:left="5040" w:hanging="360"/>
      </w:pPr>
      <w:rPr>
        <w:rFonts w:ascii="Wingdings" w:hAnsi="Wingdings" w:hint="default"/>
        <w:sz w:val="20"/>
      </w:rPr>
    </w:lvl>
    <w:lvl w:ilvl="7" w:tplc="2CCE6918" w:tentative="1">
      <w:start w:val="1"/>
      <w:numFmt w:val="bullet"/>
      <w:lvlText w:val=""/>
      <w:lvlJc w:val="left"/>
      <w:pPr>
        <w:tabs>
          <w:tab w:val="num" w:pos="5760"/>
        </w:tabs>
        <w:ind w:left="5760" w:hanging="360"/>
      </w:pPr>
      <w:rPr>
        <w:rFonts w:ascii="Wingdings" w:hAnsi="Wingdings" w:hint="default"/>
        <w:sz w:val="20"/>
      </w:rPr>
    </w:lvl>
    <w:lvl w:ilvl="8" w:tplc="55F0401C"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EB4438"/>
    <w:multiLevelType w:val="hybridMultilevel"/>
    <w:tmpl w:val="94A044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BC6704"/>
    <w:multiLevelType w:val="hybridMultilevel"/>
    <w:tmpl w:val="B9F46F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2E76A6"/>
    <w:multiLevelType w:val="hybridMultilevel"/>
    <w:tmpl w:val="FDD8D0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3E04F8"/>
    <w:multiLevelType w:val="hybridMultilevel"/>
    <w:tmpl w:val="9D0445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A669D1"/>
    <w:multiLevelType w:val="singleLevel"/>
    <w:tmpl w:val="67244F04"/>
    <w:lvl w:ilvl="0">
      <w:start w:val="1"/>
      <w:numFmt w:val="lowerLetter"/>
      <w:lvlText w:val="%1)"/>
      <w:lvlJc w:val="left"/>
      <w:pPr>
        <w:tabs>
          <w:tab w:val="num" w:pos="720"/>
        </w:tabs>
        <w:ind w:left="720" w:hanging="360"/>
      </w:pPr>
      <w:rPr>
        <w:rFonts w:hint="default"/>
      </w:rPr>
    </w:lvl>
  </w:abstractNum>
  <w:num w:numId="1" w16cid:durableId="1073429306">
    <w:abstractNumId w:val="6"/>
  </w:num>
  <w:num w:numId="2" w16cid:durableId="1892888631">
    <w:abstractNumId w:val="36"/>
  </w:num>
  <w:num w:numId="3" w16cid:durableId="362562074">
    <w:abstractNumId w:val="3"/>
  </w:num>
  <w:num w:numId="4" w16cid:durableId="164170861">
    <w:abstractNumId w:val="4"/>
  </w:num>
  <w:num w:numId="5" w16cid:durableId="1083143713">
    <w:abstractNumId w:val="38"/>
  </w:num>
  <w:num w:numId="6" w16cid:durableId="1801994929">
    <w:abstractNumId w:val="29"/>
  </w:num>
  <w:num w:numId="7" w16cid:durableId="1592738838">
    <w:abstractNumId w:val="7"/>
  </w:num>
  <w:num w:numId="8" w16cid:durableId="559290754">
    <w:abstractNumId w:val="9"/>
  </w:num>
  <w:num w:numId="9" w16cid:durableId="224803296">
    <w:abstractNumId w:val="21"/>
  </w:num>
  <w:num w:numId="10" w16cid:durableId="1406414886">
    <w:abstractNumId w:val="26"/>
  </w:num>
  <w:num w:numId="11" w16cid:durableId="1765026813">
    <w:abstractNumId w:val="37"/>
  </w:num>
  <w:num w:numId="12" w16cid:durableId="1275599723">
    <w:abstractNumId w:val="11"/>
  </w:num>
  <w:num w:numId="13" w16cid:durableId="824131043">
    <w:abstractNumId w:val="0"/>
  </w:num>
  <w:num w:numId="14" w16cid:durableId="448475141">
    <w:abstractNumId w:val="2"/>
  </w:num>
  <w:num w:numId="15" w16cid:durableId="2086100904">
    <w:abstractNumId w:val="23"/>
  </w:num>
  <w:num w:numId="16" w16cid:durableId="1790587197">
    <w:abstractNumId w:val="25"/>
  </w:num>
  <w:num w:numId="17" w16cid:durableId="1507094833">
    <w:abstractNumId w:val="28"/>
  </w:num>
  <w:num w:numId="18" w16cid:durableId="328291936">
    <w:abstractNumId w:val="17"/>
  </w:num>
  <w:num w:numId="19" w16cid:durableId="1600747565">
    <w:abstractNumId w:val="10"/>
  </w:num>
  <w:num w:numId="20" w16cid:durableId="392386723">
    <w:abstractNumId w:val="1"/>
  </w:num>
  <w:num w:numId="21" w16cid:durableId="119150588">
    <w:abstractNumId w:val="27"/>
  </w:num>
  <w:num w:numId="22" w16cid:durableId="1009138964">
    <w:abstractNumId w:val="8"/>
  </w:num>
  <w:num w:numId="23" w16cid:durableId="182404242">
    <w:abstractNumId w:val="33"/>
  </w:num>
  <w:num w:numId="24" w16cid:durableId="1885484939">
    <w:abstractNumId w:val="30"/>
  </w:num>
  <w:num w:numId="25" w16cid:durableId="666132844">
    <w:abstractNumId w:val="22"/>
  </w:num>
  <w:num w:numId="26" w16cid:durableId="1323463386">
    <w:abstractNumId w:val="16"/>
  </w:num>
  <w:num w:numId="27" w16cid:durableId="249236805">
    <w:abstractNumId w:val="18"/>
  </w:num>
  <w:num w:numId="28" w16cid:durableId="1998802797">
    <w:abstractNumId w:val="14"/>
  </w:num>
  <w:num w:numId="29" w16cid:durableId="1203394">
    <w:abstractNumId w:val="15"/>
  </w:num>
  <w:num w:numId="30" w16cid:durableId="1384058284">
    <w:abstractNumId w:val="5"/>
  </w:num>
  <w:num w:numId="31" w16cid:durableId="1884248207">
    <w:abstractNumId w:val="32"/>
  </w:num>
  <w:num w:numId="32" w16cid:durableId="196044328">
    <w:abstractNumId w:val="31"/>
  </w:num>
  <w:num w:numId="33" w16cid:durableId="2068720166">
    <w:abstractNumId w:val="20"/>
  </w:num>
  <w:num w:numId="34" w16cid:durableId="1860461800">
    <w:abstractNumId w:val="34"/>
  </w:num>
  <w:num w:numId="35" w16cid:durableId="1505239342">
    <w:abstractNumId w:val="35"/>
  </w:num>
  <w:num w:numId="36" w16cid:durableId="1345863386">
    <w:abstractNumId w:val="12"/>
  </w:num>
  <w:num w:numId="37" w16cid:durableId="1339775518">
    <w:abstractNumId w:val="13"/>
  </w:num>
  <w:num w:numId="38" w16cid:durableId="1616712972">
    <w:abstractNumId w:val="19"/>
  </w:num>
  <w:num w:numId="39" w16cid:durableId="927527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DF6"/>
    <w:rsid w:val="00080BDE"/>
    <w:rsid w:val="000A2D60"/>
    <w:rsid w:val="00117809"/>
    <w:rsid w:val="001B3A81"/>
    <w:rsid w:val="001D076A"/>
    <w:rsid w:val="0023194C"/>
    <w:rsid w:val="00244DF6"/>
    <w:rsid w:val="002B494F"/>
    <w:rsid w:val="002F49D3"/>
    <w:rsid w:val="003446C4"/>
    <w:rsid w:val="003D7748"/>
    <w:rsid w:val="003F05E3"/>
    <w:rsid w:val="005B1A55"/>
    <w:rsid w:val="005C57CC"/>
    <w:rsid w:val="005F3A68"/>
    <w:rsid w:val="005F7E5C"/>
    <w:rsid w:val="00612E5A"/>
    <w:rsid w:val="00660B5A"/>
    <w:rsid w:val="006A11DC"/>
    <w:rsid w:val="00753767"/>
    <w:rsid w:val="008125D2"/>
    <w:rsid w:val="00822A10"/>
    <w:rsid w:val="008304A9"/>
    <w:rsid w:val="00841145"/>
    <w:rsid w:val="00854B59"/>
    <w:rsid w:val="008B75A1"/>
    <w:rsid w:val="00926FAF"/>
    <w:rsid w:val="009B331C"/>
    <w:rsid w:val="00A24192"/>
    <w:rsid w:val="00A24834"/>
    <w:rsid w:val="00A24848"/>
    <w:rsid w:val="00A445D6"/>
    <w:rsid w:val="00B612E9"/>
    <w:rsid w:val="00B755D3"/>
    <w:rsid w:val="00BC50DD"/>
    <w:rsid w:val="00C27EDC"/>
    <w:rsid w:val="00C514EF"/>
    <w:rsid w:val="00CA5D19"/>
    <w:rsid w:val="00CC76D9"/>
    <w:rsid w:val="00CD0C99"/>
    <w:rsid w:val="00DA6ADD"/>
    <w:rsid w:val="00DA7362"/>
    <w:rsid w:val="00DC2D61"/>
    <w:rsid w:val="00DF7F23"/>
    <w:rsid w:val="00F02FFA"/>
    <w:rsid w:val="00F039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A2B8E"/>
  <w15:chartTrackingRefBased/>
  <w15:docId w15:val="{C903892B-5904-43FA-B4AD-EF286DE5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1">
    <w:name w:val="heading 1"/>
    <w:basedOn w:val="Normal"/>
    <w:next w:val="Normal"/>
    <w:qFormat/>
    <w:pPr>
      <w:keepNext/>
      <w:spacing w:line="480" w:lineRule="auto"/>
      <w:outlineLvl w:val="0"/>
    </w:pPr>
    <w:rPr>
      <w:rFonts w:ascii="Arial" w:hAnsi="Arial" w:cs="Arial"/>
      <w:b/>
      <w:bCs/>
      <w:caps/>
    </w:rPr>
  </w:style>
  <w:style w:type="paragraph" w:styleId="Ttulo2">
    <w:name w:val="heading 2"/>
    <w:basedOn w:val="Normal"/>
    <w:qFormat/>
    <w:pPr>
      <w:spacing w:before="100" w:beforeAutospacing="1" w:after="100" w:afterAutospacing="1"/>
      <w:outlineLvl w:val="1"/>
    </w:pPr>
    <w:rPr>
      <w:rFonts w:ascii="Verdana" w:eastAsia="Arial Unicode MS" w:hAnsi="Verdana" w:cs="Arial Unicode MS"/>
      <w:b/>
      <w:bCs/>
      <w:sz w:val="16"/>
      <w:szCs w:val="16"/>
      <w:lang w:eastAsia="pt-BR"/>
    </w:rPr>
  </w:style>
  <w:style w:type="paragraph" w:styleId="Ttulo3">
    <w:name w:val="heading 3"/>
    <w:basedOn w:val="Normal"/>
    <w:next w:val="Normal"/>
    <w:qFormat/>
    <w:pPr>
      <w:keepNext/>
      <w:spacing w:line="480" w:lineRule="auto"/>
      <w:jc w:val="center"/>
      <w:outlineLvl w:val="2"/>
    </w:pPr>
    <w:rPr>
      <w:rFonts w:ascii="Arial" w:hAnsi="Arial" w:cs="Arial"/>
      <w:b/>
      <w:bCs/>
      <w:caps/>
    </w:rPr>
  </w:style>
  <w:style w:type="paragraph" w:styleId="Ttulo4">
    <w:name w:val="heading 4"/>
    <w:basedOn w:val="Normal"/>
    <w:next w:val="Normal"/>
    <w:qFormat/>
    <w:pPr>
      <w:keepNext/>
      <w:tabs>
        <w:tab w:val="left" w:pos="7938"/>
      </w:tabs>
      <w:spacing w:line="360" w:lineRule="auto"/>
      <w:jc w:val="center"/>
      <w:outlineLvl w:val="3"/>
    </w:pPr>
    <w:rPr>
      <w:rFonts w:ascii="Arial" w:hAnsi="Arial" w:cs="Arial"/>
      <w:b/>
      <w:bCs/>
      <w:sz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1">
    <w:name w:val="Corpo de te1"/>
    <w:basedOn w:val="Normal"/>
    <w:pPr>
      <w:widowControl w:val="0"/>
      <w:jc w:val="both"/>
    </w:pPr>
    <w:rPr>
      <w:snapToGrid w:val="0"/>
      <w:szCs w:val="20"/>
      <w:lang w:eastAsia="pt-BR"/>
    </w:rPr>
  </w:style>
  <w:style w:type="paragraph" w:styleId="Recuodecorpodetexto">
    <w:name w:val="Body Text Indent"/>
    <w:basedOn w:val="Normal"/>
    <w:link w:val="RecuodecorpodetextoChar"/>
    <w:semiHidden/>
    <w:pPr>
      <w:spacing w:line="480" w:lineRule="auto"/>
      <w:ind w:firstLine="562"/>
      <w:jc w:val="both"/>
    </w:pPr>
  </w:style>
  <w:style w:type="paragraph" w:styleId="Corpodetexto2">
    <w:name w:val="Body Text 2"/>
    <w:basedOn w:val="Normal"/>
    <w:semiHidden/>
    <w:pPr>
      <w:jc w:val="both"/>
    </w:pPr>
    <w:rPr>
      <w:szCs w:val="20"/>
    </w:rPr>
  </w:style>
  <w:style w:type="paragraph" w:styleId="Pr-formataoHTML">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pt-BR"/>
    </w:rPr>
  </w:style>
  <w:style w:type="character" w:styleId="Hyperlink">
    <w:name w:val="Hyperlink"/>
    <w:semiHidden/>
    <w:rPr>
      <w:color w:val="0000FF"/>
      <w:u w:val="single"/>
    </w:rPr>
  </w:style>
  <w:style w:type="paragraph" w:styleId="Recuodecorpodetexto2">
    <w:name w:val="Body Text Indent 2"/>
    <w:basedOn w:val="Normal"/>
    <w:semiHidden/>
    <w:pPr>
      <w:tabs>
        <w:tab w:val="left" w:pos="7938"/>
      </w:tabs>
      <w:spacing w:line="360" w:lineRule="auto"/>
      <w:ind w:left="851" w:hanging="851"/>
      <w:jc w:val="both"/>
    </w:pPr>
  </w:style>
  <w:style w:type="character" w:styleId="Forte">
    <w:name w:val="Strong"/>
    <w:qFormat/>
    <w:rPr>
      <w:b/>
      <w:bCs/>
    </w:rPr>
  </w:style>
  <w:style w:type="paragraph" w:customStyle="1" w:styleId="corpodotexto">
    <w:name w:val="corpodotexto"/>
    <w:basedOn w:val="Normal"/>
    <w:pPr>
      <w:spacing w:before="100" w:beforeAutospacing="1" w:after="100" w:afterAutospacing="1"/>
    </w:pPr>
    <w:rPr>
      <w:rFonts w:ascii="Arial Unicode MS" w:eastAsia="Arial Unicode MS" w:hAnsi="Arial Unicode MS" w:cs="Arial Unicode MS"/>
      <w:lang w:eastAsia="pt-BR"/>
    </w:rPr>
  </w:style>
  <w:style w:type="paragraph" w:styleId="NormalWeb">
    <w:name w:val="Normal (Web)"/>
    <w:basedOn w:val="Normal"/>
    <w:semiHidden/>
    <w:pPr>
      <w:spacing w:before="100" w:beforeAutospacing="1" w:after="100" w:afterAutospacing="1"/>
    </w:pPr>
    <w:rPr>
      <w:rFonts w:ascii="Verdana" w:eastAsia="Arial Unicode MS" w:hAnsi="Verdana" w:cs="Arial Unicode MS"/>
      <w:sz w:val="16"/>
      <w:szCs w:val="16"/>
      <w:lang w:eastAsia="pt-BR"/>
    </w:rPr>
  </w:style>
  <w:style w:type="paragraph" w:styleId="Parteinferiordoformulrio">
    <w:name w:val="HTML Bottom of Form"/>
    <w:basedOn w:val="Normal"/>
    <w:next w:val="Normal"/>
    <w:hidden/>
    <w:pPr>
      <w:pBdr>
        <w:top w:val="single" w:sz="6" w:space="1" w:color="auto"/>
      </w:pBdr>
      <w:jc w:val="center"/>
    </w:pPr>
    <w:rPr>
      <w:rFonts w:ascii="Arial" w:eastAsia="Arial Unicode MS" w:hAnsi="Arial" w:cs="Arial"/>
      <w:vanish/>
      <w:sz w:val="16"/>
      <w:szCs w:val="16"/>
      <w:lang w:eastAsia="pt-BR"/>
    </w:rPr>
  </w:style>
  <w:style w:type="paragraph" w:styleId="Recuodecorpodetexto3">
    <w:name w:val="Body Text Indent 3"/>
    <w:basedOn w:val="Normal"/>
    <w:semiHidden/>
    <w:pPr>
      <w:tabs>
        <w:tab w:val="left" w:pos="7938"/>
      </w:tabs>
      <w:ind w:left="720" w:hanging="720"/>
      <w:jc w:val="both"/>
    </w:pPr>
    <w:rPr>
      <w:rFonts w:ascii="Arial" w:hAnsi="Arial" w:cs="Arial"/>
      <w:sz w:val="20"/>
    </w:rPr>
  </w:style>
  <w:style w:type="paragraph" w:styleId="Rodap">
    <w:name w:val="footer"/>
    <w:basedOn w:val="Normal"/>
    <w:semiHidden/>
    <w:pPr>
      <w:tabs>
        <w:tab w:val="center" w:pos="4320"/>
        <w:tab w:val="right" w:pos="8640"/>
      </w:tabs>
    </w:pPr>
  </w:style>
  <w:style w:type="character" w:customStyle="1" w:styleId="titre31">
    <w:name w:val="titre31"/>
    <w:rPr>
      <w:color w:val="3474D5"/>
      <w:sz w:val="24"/>
      <w:szCs w:val="24"/>
    </w:rPr>
  </w:style>
  <w:style w:type="character" w:styleId="HiperlinkVisitado">
    <w:name w:val="FollowedHyperlink"/>
    <w:semiHidden/>
    <w:rPr>
      <w:color w:val="800080"/>
      <w:u w:val="single"/>
    </w:rPr>
  </w:style>
  <w:style w:type="paragraph" w:styleId="Corpodetexto">
    <w:name w:val="Body Text"/>
    <w:basedOn w:val="Normal"/>
    <w:semiHidden/>
    <w:pPr>
      <w:spacing w:line="360" w:lineRule="auto"/>
    </w:pPr>
    <w:rPr>
      <w:rFonts w:ascii="Courier New" w:hAnsi="Courier New"/>
      <w:szCs w:val="20"/>
    </w:rPr>
  </w:style>
  <w:style w:type="paragraph" w:customStyle="1" w:styleId="font5">
    <w:name w:val="font5"/>
    <w:basedOn w:val="Normal"/>
    <w:pPr>
      <w:spacing w:before="100" w:beforeAutospacing="1" w:after="100" w:afterAutospacing="1"/>
    </w:pPr>
    <w:rPr>
      <w:rFonts w:ascii="Arial" w:eastAsia="Arial Unicode MS" w:hAnsi="Arial" w:cs="Arial"/>
      <w:sz w:val="20"/>
      <w:szCs w:val="20"/>
    </w:rPr>
  </w:style>
  <w:style w:type="paragraph" w:customStyle="1" w:styleId="font6">
    <w:name w:val="font6"/>
    <w:basedOn w:val="Normal"/>
    <w:pPr>
      <w:spacing w:before="100" w:beforeAutospacing="1" w:after="100" w:afterAutospacing="1"/>
    </w:pPr>
    <w:rPr>
      <w:rFonts w:ascii="Symbol" w:eastAsia="Arial Unicode MS" w:hAnsi="Symbol"/>
      <w:sz w:val="20"/>
      <w:szCs w:val="20"/>
    </w:rPr>
  </w:style>
  <w:style w:type="paragraph" w:customStyle="1" w:styleId="xl24">
    <w:name w:val="xl24"/>
    <w:basedOn w:val="Normal"/>
    <w:pPr>
      <w:spacing w:before="100" w:beforeAutospacing="1" w:after="100" w:afterAutospacing="1"/>
      <w:jc w:val="center"/>
    </w:pPr>
    <w:rPr>
      <w:rFonts w:ascii="Arial" w:eastAsia="Arial Unicode MS" w:hAnsi="Arial" w:cs="Arial"/>
    </w:rPr>
  </w:style>
  <w:style w:type="paragraph" w:customStyle="1" w:styleId="xl25">
    <w:name w:val="xl25"/>
    <w:basedOn w:val="Normal"/>
    <w:pPr>
      <w:spacing w:before="100" w:beforeAutospacing="1" w:after="100" w:afterAutospacing="1"/>
    </w:pPr>
    <w:rPr>
      <w:rFonts w:ascii="Arial" w:eastAsia="Arial Unicode MS" w:hAnsi="Arial" w:cs="Arial"/>
    </w:rPr>
  </w:style>
  <w:style w:type="paragraph" w:customStyle="1" w:styleId="xl26">
    <w:name w:val="xl26"/>
    <w:basedOn w:val="Normal"/>
    <w:pPr>
      <w:spacing w:before="100" w:beforeAutospacing="1" w:after="100" w:afterAutospacing="1"/>
    </w:pPr>
    <w:rPr>
      <w:rFonts w:ascii="Arial" w:eastAsia="Arial Unicode MS" w:hAnsi="Arial" w:cs="Arial"/>
    </w:rPr>
  </w:style>
  <w:style w:type="paragraph" w:customStyle="1" w:styleId="xl27">
    <w:name w:val="xl27"/>
    <w:basedOn w:val="Normal"/>
    <w:pPr>
      <w:spacing w:before="100" w:beforeAutospacing="1" w:after="100" w:afterAutospacing="1"/>
      <w:jc w:val="center"/>
    </w:pPr>
    <w:rPr>
      <w:rFonts w:ascii="Arial" w:eastAsia="Arial Unicode MS" w:hAnsi="Arial" w:cs="Arial"/>
      <w:color w:val="FF0000"/>
    </w:rPr>
  </w:style>
  <w:style w:type="paragraph" w:customStyle="1" w:styleId="xl28">
    <w:name w:val="xl28"/>
    <w:basedOn w:val="Normal"/>
    <w:pPr>
      <w:spacing w:before="100" w:beforeAutospacing="1" w:after="100" w:afterAutospacing="1"/>
      <w:jc w:val="center"/>
    </w:pPr>
    <w:rPr>
      <w:rFonts w:ascii="Arial" w:eastAsia="Arial Unicode MS" w:hAnsi="Arial" w:cs="Arial"/>
      <w:b/>
      <w:bCs/>
    </w:rPr>
  </w:style>
  <w:style w:type="paragraph" w:customStyle="1" w:styleId="xl29">
    <w:name w:val="xl29"/>
    <w:basedOn w:val="Normal"/>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30">
    <w:name w:val="xl30"/>
    <w:basedOn w:val="Normal"/>
    <w:pPr>
      <w:pBdr>
        <w:top w:val="single" w:sz="4" w:space="0" w:color="auto"/>
        <w:bottom w:val="single" w:sz="4"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31">
    <w:name w:val="xl31"/>
    <w:basedOn w:val="Normal"/>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32">
    <w:name w:val="xl32"/>
    <w:basedOn w:val="Normal"/>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b/>
      <w:bCs/>
    </w:rPr>
  </w:style>
  <w:style w:type="character" w:styleId="Nmerodepgina">
    <w:name w:val="page number"/>
    <w:basedOn w:val="Fontepargpadro"/>
    <w:semiHidden/>
  </w:style>
  <w:style w:type="paragraph" w:styleId="Corpodetexto3">
    <w:name w:val="Body Text 3"/>
    <w:basedOn w:val="Normal"/>
    <w:semiHidden/>
    <w:pPr>
      <w:autoSpaceDE w:val="0"/>
      <w:autoSpaceDN w:val="0"/>
      <w:adjustRightInd w:val="0"/>
      <w:spacing w:line="480" w:lineRule="auto"/>
    </w:pPr>
    <w:rPr>
      <w:rFonts w:ascii="Arial" w:hAnsi="Arial" w:cs="Arial"/>
      <w:b/>
      <w:bCs/>
    </w:rPr>
  </w:style>
  <w:style w:type="paragraph" w:customStyle="1" w:styleId="Default">
    <w:name w:val="Default"/>
    <w:rsid w:val="00A24848"/>
    <w:pPr>
      <w:autoSpaceDE w:val="0"/>
      <w:autoSpaceDN w:val="0"/>
      <w:adjustRightInd w:val="0"/>
    </w:pPr>
    <w:rPr>
      <w:color w:val="000000"/>
      <w:sz w:val="24"/>
      <w:szCs w:val="24"/>
    </w:rPr>
  </w:style>
  <w:style w:type="character" w:customStyle="1" w:styleId="RecuodecorpodetextoChar">
    <w:name w:val="Recuo de corpo de texto Char"/>
    <w:link w:val="Recuodecorpodetexto"/>
    <w:semiHidden/>
    <w:rsid w:val="000A2D60"/>
    <w:rPr>
      <w:sz w:val="24"/>
      <w:szCs w:val="24"/>
      <w:lang w:val="en-US" w:eastAsia="en-US"/>
    </w:rPr>
  </w:style>
  <w:style w:type="paragraph" w:styleId="Cabealho">
    <w:name w:val="header"/>
    <w:basedOn w:val="Normal"/>
    <w:link w:val="CabealhoChar"/>
    <w:uiPriority w:val="99"/>
    <w:unhideWhenUsed/>
    <w:rsid w:val="00DC2D61"/>
    <w:pPr>
      <w:tabs>
        <w:tab w:val="center" w:pos="4252"/>
        <w:tab w:val="right" w:pos="8504"/>
      </w:tabs>
    </w:pPr>
  </w:style>
  <w:style w:type="character" w:customStyle="1" w:styleId="CabealhoChar">
    <w:name w:val="Cabeçalho Char"/>
    <w:link w:val="Cabealho"/>
    <w:uiPriority w:val="99"/>
    <w:rsid w:val="00DC2D6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96053">
      <w:bodyDiv w:val="1"/>
      <w:marLeft w:val="0"/>
      <w:marRight w:val="0"/>
      <w:marTop w:val="0"/>
      <w:marBottom w:val="0"/>
      <w:divBdr>
        <w:top w:val="none" w:sz="0" w:space="0" w:color="auto"/>
        <w:left w:val="none" w:sz="0" w:space="0" w:color="auto"/>
        <w:bottom w:val="none" w:sz="0" w:space="0" w:color="auto"/>
        <w:right w:val="none" w:sz="0" w:space="0" w:color="auto"/>
      </w:divBdr>
    </w:div>
    <w:div w:id="796526190">
      <w:bodyDiv w:val="1"/>
      <w:marLeft w:val="0"/>
      <w:marRight w:val="0"/>
      <w:marTop w:val="0"/>
      <w:marBottom w:val="0"/>
      <w:divBdr>
        <w:top w:val="none" w:sz="0" w:space="0" w:color="auto"/>
        <w:left w:val="none" w:sz="0" w:space="0" w:color="auto"/>
        <w:bottom w:val="none" w:sz="0" w:space="0" w:color="auto"/>
        <w:right w:val="none" w:sz="0" w:space="0" w:color="auto"/>
      </w:divBdr>
    </w:div>
    <w:div w:id="1145051807">
      <w:bodyDiv w:val="1"/>
      <w:marLeft w:val="0"/>
      <w:marRight w:val="0"/>
      <w:marTop w:val="0"/>
      <w:marBottom w:val="0"/>
      <w:divBdr>
        <w:top w:val="none" w:sz="0" w:space="0" w:color="auto"/>
        <w:left w:val="none" w:sz="0" w:space="0" w:color="auto"/>
        <w:bottom w:val="none" w:sz="0" w:space="0" w:color="auto"/>
        <w:right w:val="none" w:sz="0" w:space="0" w:color="auto"/>
      </w:divBdr>
    </w:div>
    <w:div w:id="17667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ABCA3-DFCA-47F8-9C94-27853C22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1122</Words>
  <Characters>6062</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ulceração aftosa recorrente (UAR) é considerada doença inflamatória crônica bucal, de patogênese desconhecida, que acomete e</vt:lpstr>
      <vt:lpstr>A ulceração aftosa recorrente (UAR) é considerada doença inflamatória crônica bucal, de patogênese desconhecida, que acomete e</vt:lpstr>
    </vt:vector>
  </TitlesOfParts>
  <Company>MCO</Company>
  <LinksUpToDate>false</LinksUpToDate>
  <CharactersWithSpaces>7170</CharactersWithSpaces>
  <SharedDoc>false</SharedDoc>
  <HLinks>
    <vt:vector size="6" baseType="variant">
      <vt:variant>
        <vt:i4>6226046</vt:i4>
      </vt:variant>
      <vt:variant>
        <vt:i4>0</vt:i4>
      </vt:variant>
      <vt:variant>
        <vt:i4>0</vt:i4>
      </vt:variant>
      <vt:variant>
        <vt:i4>5</vt:i4>
      </vt:variant>
      <vt:variant>
        <vt:lpwstr>mailto:cephumanos@ufscar.br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ulceração aftosa recorrente (UAR) é considerada doença inflamatória crônica bucal, de patogênese desconhecida, que acomete e</dc:title>
  <dc:subject/>
  <dc:creator>Ricardo Borra</dc:creator>
  <cp:keywords/>
  <cp:lastModifiedBy>Camila Grazieli Ferrari</cp:lastModifiedBy>
  <cp:revision>8</cp:revision>
  <cp:lastPrinted>2005-11-21T12:38:00Z</cp:lastPrinted>
  <dcterms:created xsi:type="dcterms:W3CDTF">2021-04-20T16:17:00Z</dcterms:created>
  <dcterms:modified xsi:type="dcterms:W3CDTF">2024-07-24T19:05:00Z</dcterms:modified>
</cp:coreProperties>
</file>